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812" w:rsidRPr="004A4FE3" w:rsidRDefault="00201812" w:rsidP="004351DE">
      <w:pPr>
        <w:pStyle w:val="Kopfzeile"/>
        <w:tabs>
          <w:tab w:val="clear" w:pos="4536"/>
          <w:tab w:val="clear" w:pos="9072"/>
        </w:tabs>
        <w:ind w:right="-568"/>
        <w:rPr>
          <w:rFonts w:asciiTheme="minorHAnsi" w:hAnsiTheme="minorHAnsi" w:cstheme="minorHAnsi"/>
        </w:rPr>
      </w:pPr>
      <w:r w:rsidRPr="004A4FE3">
        <w:rPr>
          <w:rFonts w:asciiTheme="minorHAnsi" w:hAnsiTheme="minorHAnsi" w:cstheme="minorHAnsi"/>
        </w:rPr>
        <w:t xml:space="preserve">Neuerscheinung im </w:t>
      </w:r>
    </w:p>
    <w:p w:rsidR="00201812" w:rsidRPr="004A4FE3" w:rsidRDefault="00201812" w:rsidP="004351DE">
      <w:pPr>
        <w:pStyle w:val="Kopfzeile"/>
        <w:tabs>
          <w:tab w:val="clear" w:pos="4536"/>
          <w:tab w:val="clear" w:pos="9072"/>
        </w:tabs>
        <w:ind w:right="-568"/>
        <w:rPr>
          <w:rFonts w:asciiTheme="minorHAnsi" w:hAnsiTheme="minorHAnsi" w:cstheme="minorHAnsi"/>
        </w:rPr>
      </w:pPr>
      <w:r w:rsidRPr="004A4FE3">
        <w:rPr>
          <w:rFonts w:asciiTheme="minorHAnsi" w:hAnsiTheme="minorHAnsi" w:cstheme="minorHAnsi"/>
          <w:b/>
          <w:bCs/>
        </w:rPr>
        <w:t xml:space="preserve">C.F. Müller Verlag </w:t>
      </w:r>
    </w:p>
    <w:p w:rsidR="00201812" w:rsidRPr="004A4FE3" w:rsidRDefault="00201812" w:rsidP="004351DE">
      <w:pPr>
        <w:tabs>
          <w:tab w:val="left" w:pos="7144"/>
        </w:tabs>
        <w:ind w:right="-142"/>
        <w:jc w:val="right"/>
        <w:rPr>
          <w:rFonts w:asciiTheme="minorHAnsi" w:hAnsiTheme="minorHAnsi" w:cstheme="minorHAnsi"/>
        </w:rPr>
      </w:pPr>
      <w:r w:rsidRPr="004A4FE3">
        <w:rPr>
          <w:rFonts w:asciiTheme="minorHAnsi" w:hAnsiTheme="minorHAnsi" w:cstheme="minorHAnsi"/>
        </w:rPr>
        <w:t>Heidelberg,</w:t>
      </w:r>
    </w:p>
    <w:p w:rsidR="00201812" w:rsidRPr="004A4FE3" w:rsidRDefault="00201812" w:rsidP="004351DE">
      <w:pPr>
        <w:tabs>
          <w:tab w:val="left" w:pos="7144"/>
        </w:tabs>
        <w:ind w:right="-142"/>
        <w:jc w:val="right"/>
        <w:rPr>
          <w:rFonts w:asciiTheme="minorHAnsi" w:hAnsiTheme="minorHAnsi" w:cstheme="minorHAnsi"/>
        </w:rPr>
      </w:pPr>
      <w:r w:rsidRPr="004A4FE3">
        <w:rPr>
          <w:rFonts w:asciiTheme="minorHAnsi" w:hAnsiTheme="minorHAnsi" w:cstheme="minorHAnsi"/>
        </w:rPr>
        <w:t xml:space="preserve">im </w:t>
      </w:r>
      <w:r w:rsidR="00654027" w:rsidRPr="004A4FE3">
        <w:rPr>
          <w:rFonts w:asciiTheme="minorHAnsi" w:hAnsiTheme="minorHAnsi" w:cstheme="minorHAnsi"/>
        </w:rPr>
        <w:t>April</w:t>
      </w:r>
      <w:r w:rsidR="00EE2BCA" w:rsidRPr="004A4FE3">
        <w:rPr>
          <w:rFonts w:asciiTheme="minorHAnsi" w:hAnsiTheme="minorHAnsi" w:cstheme="minorHAnsi"/>
        </w:rPr>
        <w:t xml:space="preserve"> 202</w:t>
      </w:r>
      <w:r w:rsidR="00654027" w:rsidRPr="004A4FE3">
        <w:rPr>
          <w:rFonts w:asciiTheme="minorHAnsi" w:hAnsiTheme="minorHAnsi" w:cstheme="minorHAnsi"/>
        </w:rPr>
        <w:t>4</w:t>
      </w:r>
    </w:p>
    <w:p w:rsidR="00E64C18" w:rsidRPr="004A4FE3" w:rsidRDefault="00E64C18" w:rsidP="00842834">
      <w:pPr>
        <w:pStyle w:val="AutorTitel"/>
        <w:rPr>
          <w:rFonts w:asciiTheme="minorHAnsi" w:hAnsiTheme="minorHAnsi" w:cstheme="minorHAnsi"/>
          <w:bCs w:val="0"/>
          <w:sz w:val="24"/>
        </w:rPr>
      </w:pPr>
    </w:p>
    <w:p w:rsidR="00E64C18" w:rsidRPr="004A4FE3" w:rsidRDefault="00EB73E6" w:rsidP="00842834">
      <w:pPr>
        <w:pStyle w:val="AutorTitel"/>
        <w:rPr>
          <w:rFonts w:asciiTheme="minorHAnsi" w:hAnsiTheme="minorHAnsi" w:cstheme="minorHAnsi"/>
          <w:b w:val="0"/>
          <w:sz w:val="24"/>
        </w:rPr>
      </w:pPr>
      <w:r w:rsidRPr="004A4FE3">
        <w:rPr>
          <w:rFonts w:asciiTheme="minorHAnsi" w:hAnsiTheme="minorHAnsi" w:cstheme="minorHAnsi"/>
          <w:b w:val="0"/>
          <w:sz w:val="24"/>
        </w:rPr>
        <w:t>Kahl</w:t>
      </w:r>
      <w:r w:rsidR="00C323A8" w:rsidRPr="004A4FE3">
        <w:rPr>
          <w:rFonts w:asciiTheme="minorHAnsi" w:hAnsiTheme="minorHAnsi" w:cstheme="minorHAnsi"/>
          <w:b w:val="0"/>
          <w:sz w:val="24"/>
        </w:rPr>
        <w:t>/</w:t>
      </w:r>
      <w:r w:rsidRPr="004A4FE3">
        <w:rPr>
          <w:rFonts w:asciiTheme="minorHAnsi" w:hAnsiTheme="minorHAnsi" w:cstheme="minorHAnsi"/>
          <w:b w:val="0"/>
          <w:sz w:val="24"/>
        </w:rPr>
        <w:t>Ludwigs</w:t>
      </w:r>
      <w:r w:rsidR="00E64C18" w:rsidRPr="004A4FE3">
        <w:rPr>
          <w:rFonts w:asciiTheme="minorHAnsi" w:hAnsiTheme="minorHAnsi" w:cstheme="minorHAnsi"/>
          <w:b w:val="0"/>
          <w:sz w:val="24"/>
        </w:rPr>
        <w:t xml:space="preserve"> (H</w:t>
      </w:r>
      <w:r w:rsidR="00195505" w:rsidRPr="004A4FE3">
        <w:rPr>
          <w:rFonts w:asciiTheme="minorHAnsi" w:hAnsiTheme="minorHAnsi" w:cstheme="minorHAnsi"/>
          <w:b w:val="0"/>
          <w:sz w:val="24"/>
        </w:rPr>
        <w:t>rs</w:t>
      </w:r>
      <w:r w:rsidR="00C323A8" w:rsidRPr="004A4FE3">
        <w:rPr>
          <w:rFonts w:asciiTheme="minorHAnsi" w:hAnsiTheme="minorHAnsi" w:cstheme="minorHAnsi"/>
          <w:b w:val="0"/>
          <w:sz w:val="24"/>
        </w:rPr>
        <w:t>g.)</w:t>
      </w:r>
    </w:p>
    <w:p w:rsidR="009260B0" w:rsidRPr="004A4FE3" w:rsidRDefault="00EB73E6" w:rsidP="00842834">
      <w:pPr>
        <w:autoSpaceDE w:val="0"/>
        <w:autoSpaceDN w:val="0"/>
        <w:adjustRightInd w:val="0"/>
        <w:rPr>
          <w:rFonts w:asciiTheme="minorHAnsi" w:hAnsiTheme="minorHAnsi" w:cstheme="minorHAnsi"/>
          <w:b/>
          <w:bCs/>
        </w:rPr>
      </w:pPr>
      <w:r w:rsidRPr="004A4FE3">
        <w:rPr>
          <w:rFonts w:asciiTheme="minorHAnsi" w:hAnsiTheme="minorHAnsi" w:cstheme="minorHAnsi"/>
          <w:b/>
          <w:sz w:val="28"/>
          <w:szCs w:val="28"/>
        </w:rPr>
        <w:t>Handbuch des Verwaltungsrechts</w:t>
      </w:r>
      <w:r w:rsidR="00195505" w:rsidRPr="004A4FE3">
        <w:rPr>
          <w:rFonts w:asciiTheme="minorHAnsi" w:hAnsiTheme="minorHAnsi" w:cstheme="minorHAnsi"/>
          <w:sz w:val="28"/>
          <w:szCs w:val="28"/>
        </w:rPr>
        <w:br/>
      </w:r>
      <w:r w:rsidR="00EE2BCA" w:rsidRPr="004A4FE3">
        <w:rPr>
          <w:rFonts w:asciiTheme="minorHAnsi" w:hAnsiTheme="minorHAnsi" w:cstheme="minorHAnsi"/>
          <w:b/>
          <w:shd w:val="clear" w:color="auto" w:fill="FFFFFF"/>
        </w:rPr>
        <w:t>Band V</w:t>
      </w:r>
      <w:r w:rsidR="00964C79" w:rsidRPr="004A4FE3">
        <w:rPr>
          <w:rFonts w:asciiTheme="minorHAnsi" w:hAnsiTheme="minorHAnsi" w:cstheme="minorHAnsi"/>
          <w:b/>
          <w:shd w:val="clear" w:color="auto" w:fill="FFFFFF"/>
        </w:rPr>
        <w:t>I</w:t>
      </w:r>
      <w:r w:rsidR="00EE2BCA" w:rsidRPr="004A4FE3">
        <w:rPr>
          <w:rFonts w:asciiTheme="minorHAnsi" w:hAnsiTheme="minorHAnsi" w:cstheme="minorHAnsi"/>
          <w:b/>
          <w:shd w:val="clear" w:color="auto" w:fill="FFFFFF"/>
        </w:rPr>
        <w:t>: Verwaltungsrecht</w:t>
      </w:r>
      <w:r w:rsidR="00964C79" w:rsidRPr="004A4FE3">
        <w:rPr>
          <w:rFonts w:asciiTheme="minorHAnsi" w:hAnsiTheme="minorHAnsi" w:cstheme="minorHAnsi"/>
          <w:b/>
          <w:shd w:val="clear" w:color="auto" w:fill="FFFFFF"/>
        </w:rPr>
        <w:t xml:space="preserve"> und Privatrecht</w:t>
      </w:r>
    </w:p>
    <w:p w:rsidR="00F06739" w:rsidRPr="004A4FE3" w:rsidRDefault="00F06739" w:rsidP="00842834">
      <w:pPr>
        <w:contextualSpacing/>
        <w:rPr>
          <w:rFonts w:asciiTheme="minorHAnsi" w:hAnsiTheme="minorHAnsi" w:cstheme="minorHAnsi"/>
        </w:rPr>
      </w:pPr>
    </w:p>
    <w:p w:rsidR="00F06739" w:rsidRPr="004A4FE3" w:rsidRDefault="00F06739" w:rsidP="00842834">
      <w:pPr>
        <w:contextualSpacing/>
        <w:rPr>
          <w:rFonts w:asciiTheme="minorHAnsi" w:hAnsiTheme="minorHAnsi" w:cstheme="minorHAnsi"/>
        </w:rPr>
      </w:pPr>
      <w:r w:rsidRPr="004A4FE3">
        <w:rPr>
          <w:rFonts w:asciiTheme="minorHAnsi" w:hAnsiTheme="minorHAnsi" w:cstheme="minorHAnsi"/>
        </w:rPr>
        <w:t xml:space="preserve">Hrsg. von Prof. Dr. Dr. h.c. Wolfgang Kahl, Heidelberg, </w:t>
      </w:r>
      <w:r w:rsidR="00C51C50" w:rsidRPr="004A4FE3">
        <w:rPr>
          <w:rFonts w:asciiTheme="minorHAnsi" w:hAnsiTheme="minorHAnsi" w:cstheme="minorHAnsi"/>
        </w:rPr>
        <w:t xml:space="preserve">und </w:t>
      </w:r>
      <w:r w:rsidRPr="004A4FE3">
        <w:rPr>
          <w:rFonts w:asciiTheme="minorHAnsi" w:hAnsiTheme="minorHAnsi" w:cstheme="minorHAnsi"/>
        </w:rPr>
        <w:t>Prof. Dr. Markus Ludwigs, Würzburg.</w:t>
      </w:r>
    </w:p>
    <w:p w:rsidR="00B85754" w:rsidRPr="004A4FE3" w:rsidRDefault="00C51C50" w:rsidP="00FF2250">
      <w:pPr>
        <w:autoSpaceDE w:val="0"/>
        <w:autoSpaceDN w:val="0"/>
        <w:adjustRightInd w:val="0"/>
        <w:ind w:right="-1"/>
        <w:contextualSpacing/>
        <w:rPr>
          <w:rFonts w:asciiTheme="minorHAnsi" w:hAnsiTheme="minorHAnsi" w:cstheme="minorHAnsi"/>
          <w:b/>
          <w:bCs/>
        </w:rPr>
      </w:pPr>
      <w:r w:rsidRPr="004A4FE3">
        <w:rPr>
          <w:rFonts w:asciiTheme="minorHAnsi" w:hAnsiTheme="minorHAnsi" w:cstheme="minorHAnsi"/>
        </w:rPr>
        <w:t>202</w:t>
      </w:r>
      <w:r w:rsidR="00D8517B">
        <w:rPr>
          <w:rFonts w:asciiTheme="minorHAnsi" w:hAnsiTheme="minorHAnsi" w:cstheme="minorHAnsi"/>
        </w:rPr>
        <w:t>4</w:t>
      </w:r>
      <w:r w:rsidRPr="004A4FE3">
        <w:rPr>
          <w:rFonts w:asciiTheme="minorHAnsi" w:hAnsiTheme="minorHAnsi" w:cstheme="minorHAnsi"/>
        </w:rPr>
        <w:t>. X</w:t>
      </w:r>
      <w:r w:rsidR="00D8517B">
        <w:rPr>
          <w:rFonts w:asciiTheme="minorHAnsi" w:hAnsiTheme="minorHAnsi" w:cstheme="minorHAnsi"/>
        </w:rPr>
        <w:t>C</w:t>
      </w:r>
      <w:r w:rsidRPr="004A4FE3">
        <w:rPr>
          <w:rFonts w:asciiTheme="minorHAnsi" w:hAnsiTheme="minorHAnsi" w:cstheme="minorHAnsi"/>
        </w:rPr>
        <w:t>III, 1.</w:t>
      </w:r>
      <w:r w:rsidR="00D8517B">
        <w:rPr>
          <w:rFonts w:asciiTheme="minorHAnsi" w:hAnsiTheme="minorHAnsi" w:cstheme="minorHAnsi"/>
        </w:rPr>
        <w:t>147</w:t>
      </w:r>
      <w:r w:rsidRPr="004A4FE3">
        <w:rPr>
          <w:rFonts w:asciiTheme="minorHAnsi" w:hAnsiTheme="minorHAnsi" w:cstheme="minorHAnsi"/>
        </w:rPr>
        <w:t xml:space="preserve"> Seiten. Gebunden. Buckram-Leinen mit Goldprägung. Mit Schutzumschlag.</w:t>
      </w:r>
      <w:r w:rsidR="00FF2250">
        <w:rPr>
          <w:rFonts w:asciiTheme="minorHAnsi" w:hAnsiTheme="minorHAnsi" w:cstheme="minorHAnsi"/>
        </w:rPr>
        <w:br/>
      </w:r>
      <w:r w:rsidRPr="004A4FE3">
        <w:rPr>
          <w:rFonts w:asciiTheme="minorHAnsi" w:hAnsiTheme="minorHAnsi" w:cstheme="minorHAnsi"/>
        </w:rPr>
        <w:t xml:space="preserve">Im Schuber. </w:t>
      </w:r>
      <w:r w:rsidR="00F06739" w:rsidRPr="004A4FE3">
        <w:rPr>
          <w:rFonts w:asciiTheme="minorHAnsi" w:hAnsiTheme="minorHAnsi" w:cstheme="minorHAnsi"/>
        </w:rPr>
        <w:t xml:space="preserve">€ </w:t>
      </w:r>
      <w:r w:rsidR="00D8517B">
        <w:rPr>
          <w:rFonts w:asciiTheme="minorHAnsi" w:hAnsiTheme="minorHAnsi" w:cstheme="minorHAnsi"/>
        </w:rPr>
        <w:t>28</w:t>
      </w:r>
      <w:r w:rsidR="00F06739" w:rsidRPr="004A4FE3">
        <w:rPr>
          <w:rFonts w:asciiTheme="minorHAnsi" w:hAnsiTheme="minorHAnsi" w:cstheme="minorHAnsi"/>
        </w:rPr>
        <w:t>0,-. ISBN 978-3-8114-</w:t>
      </w:r>
      <w:r w:rsidR="00F06739" w:rsidRPr="004A4FE3">
        <w:rPr>
          <w:rFonts w:asciiTheme="minorHAnsi" w:hAnsiTheme="minorHAnsi" w:cstheme="minorHAnsi"/>
          <w:shd w:val="clear" w:color="auto" w:fill="FFFFFF"/>
        </w:rPr>
        <w:t>596</w:t>
      </w:r>
      <w:r w:rsidR="00D8517B">
        <w:rPr>
          <w:rFonts w:asciiTheme="minorHAnsi" w:hAnsiTheme="minorHAnsi" w:cstheme="minorHAnsi"/>
          <w:shd w:val="clear" w:color="auto" w:fill="FFFFFF"/>
        </w:rPr>
        <w:t>7</w:t>
      </w:r>
      <w:r w:rsidR="00F06739" w:rsidRPr="004A4FE3">
        <w:rPr>
          <w:rFonts w:asciiTheme="minorHAnsi" w:hAnsiTheme="minorHAnsi" w:cstheme="minorHAnsi"/>
          <w:shd w:val="clear" w:color="auto" w:fill="FFFFFF"/>
        </w:rPr>
        <w:t>-</w:t>
      </w:r>
      <w:r w:rsidR="00D8517B">
        <w:rPr>
          <w:rFonts w:asciiTheme="minorHAnsi" w:hAnsiTheme="minorHAnsi" w:cstheme="minorHAnsi"/>
          <w:shd w:val="clear" w:color="auto" w:fill="FFFFFF"/>
        </w:rPr>
        <w:t>0</w:t>
      </w:r>
      <w:r w:rsidR="00CF63A0" w:rsidRPr="004A4FE3">
        <w:rPr>
          <w:rFonts w:asciiTheme="minorHAnsi" w:hAnsiTheme="minorHAnsi" w:cstheme="minorHAnsi"/>
          <w:shd w:val="clear" w:color="auto" w:fill="FFFFFF"/>
        </w:rPr>
        <w:t>.</w:t>
      </w:r>
      <w:r w:rsidR="00CF63A0" w:rsidRPr="004A4FE3">
        <w:rPr>
          <w:rFonts w:asciiTheme="minorHAnsi" w:hAnsiTheme="minorHAnsi" w:cstheme="minorHAnsi"/>
          <w:b/>
          <w:bCs/>
        </w:rPr>
        <w:t xml:space="preserve"> </w:t>
      </w:r>
      <w:r w:rsidR="004318B7" w:rsidRPr="004A4FE3">
        <w:rPr>
          <w:rFonts w:asciiTheme="minorHAnsi" w:hAnsiTheme="minorHAnsi" w:cstheme="minorHAnsi"/>
          <w:b/>
          <w:bCs/>
        </w:rPr>
        <w:t xml:space="preserve">Auch als E-Book </w:t>
      </w:r>
      <w:r w:rsidR="00CF63A0" w:rsidRPr="004A4FE3">
        <w:rPr>
          <w:rFonts w:asciiTheme="minorHAnsi" w:hAnsiTheme="minorHAnsi" w:cstheme="minorHAnsi"/>
          <w:b/>
          <w:bCs/>
        </w:rPr>
        <w:t>erhältlich!</w:t>
      </w:r>
    </w:p>
    <w:p w:rsidR="007D1E65" w:rsidRPr="004A4FE3" w:rsidRDefault="007D1E65" w:rsidP="00842834">
      <w:pPr>
        <w:pStyle w:val="StandardWeb"/>
        <w:spacing w:before="0" w:beforeAutospacing="0" w:after="0" w:afterAutospacing="0" w:line="360" w:lineRule="atLeast"/>
        <w:rPr>
          <w:rFonts w:asciiTheme="minorHAnsi" w:hAnsiTheme="minorHAnsi" w:cstheme="minorHAnsi"/>
        </w:rPr>
      </w:pPr>
    </w:p>
    <w:p w:rsidR="00113784" w:rsidRDefault="00EE2BCA" w:rsidP="00842834">
      <w:pPr>
        <w:pStyle w:val="StandardWeb"/>
        <w:spacing w:before="0" w:beforeAutospacing="0" w:after="0" w:afterAutospacing="0" w:line="360" w:lineRule="atLeast"/>
        <w:rPr>
          <w:rFonts w:asciiTheme="minorHAnsi" w:hAnsiTheme="minorHAnsi" w:cstheme="minorHAnsi"/>
        </w:rPr>
      </w:pPr>
      <w:r w:rsidRPr="004A4FE3">
        <w:rPr>
          <w:rFonts w:asciiTheme="minorHAnsi" w:hAnsiTheme="minorHAnsi" w:cstheme="minorHAnsi"/>
        </w:rPr>
        <w:t>Das neue Handbuch ist eine auf 12 Bände angelegte Edition des Verwaltungsrechts. Als wissen</w:t>
      </w:r>
      <w:r w:rsidR="00842834">
        <w:rPr>
          <w:rFonts w:asciiTheme="minorHAnsi" w:hAnsiTheme="minorHAnsi" w:cstheme="minorHAnsi"/>
        </w:rPr>
        <w:softHyphen/>
      </w:r>
      <w:r w:rsidRPr="004A4FE3">
        <w:rPr>
          <w:rFonts w:asciiTheme="minorHAnsi" w:hAnsiTheme="minorHAnsi" w:cstheme="minorHAnsi"/>
        </w:rPr>
        <w:t xml:space="preserve">schaftliches Gemeinschaftswerk von zwei Herausgebern und </w:t>
      </w:r>
      <w:r w:rsidR="00113784" w:rsidRPr="004A4FE3">
        <w:rPr>
          <w:rFonts w:asciiTheme="minorHAnsi" w:hAnsiTheme="minorHAnsi" w:cstheme="minorHAnsi"/>
        </w:rPr>
        <w:t>mehr als 30</w:t>
      </w:r>
      <w:r w:rsidRPr="004A4FE3">
        <w:rPr>
          <w:rFonts w:asciiTheme="minorHAnsi" w:hAnsiTheme="minorHAnsi" w:cstheme="minorHAnsi"/>
        </w:rPr>
        <w:t>0 Autor*innen basiert es auf einer Gesamtkonzeption, die das deutsche, europäisc</w:t>
      </w:r>
      <w:bookmarkStart w:id="0" w:name="_GoBack"/>
      <w:bookmarkEnd w:id="0"/>
      <w:r w:rsidRPr="004A4FE3">
        <w:rPr>
          <w:rFonts w:asciiTheme="minorHAnsi" w:hAnsiTheme="minorHAnsi" w:cstheme="minorHAnsi"/>
        </w:rPr>
        <w:t>he und internationale Verwaltungsrecht als Einheit und in ihrer Interdependenz und Interaktion in den Blick nimmt. Die Bände wenden sich gleichermaßen an die verwaltungsrechtliche Praxis und die Verwaltungsrechtswissenschaft. Der Rechtsstoff wird enzyklopädisch aufbereitet, die Zusammenhänge und das Allgemeine in der Fülle der Referenzgebiete des Besonderen werden erschlossen und auseinanderstrebende Detailforschungen zusammengeführt. Das Handbuch stellt die positivrechtlichen Begriffe, Prinzipien und Institute des Verwaltungsrechts in ihren Geltungsbedingungen dar, geht ihren wesentlichen geschichtlichen und sonstigen Grundlagen nach, analysiert sie dogmatisch und untersucht eingehend ihre europäische und internationale Verzahnung. Das Handbuch hat das Ziel, den aktuellen Stand des Verwaltungsrechts des Bundes und der Länder sowie der Europäischen Union umfassend, systematisch und verständlich darzustellen.</w:t>
      </w:r>
      <w:r w:rsidR="00113784" w:rsidRPr="004A4FE3" w:rsidDel="00C51C50">
        <w:rPr>
          <w:rFonts w:asciiTheme="minorHAnsi" w:hAnsiTheme="minorHAnsi" w:cstheme="minorHAnsi"/>
        </w:rPr>
        <w:t xml:space="preserve"> </w:t>
      </w:r>
      <w:r w:rsidRPr="004A4FE3">
        <w:rPr>
          <w:rFonts w:asciiTheme="minorHAnsi" w:hAnsiTheme="minorHAnsi" w:cstheme="minorHAnsi"/>
        </w:rPr>
        <w:t>Charakteristisch für die Darstellung ist die enge Verzahnung mit internationalem und europäischem Recht, die Verknüpfung von Allgemeinem und Besonderem Verwaltungsrecht, die Vernetzung von materiel</w:t>
      </w:r>
      <w:r w:rsidR="00842834">
        <w:rPr>
          <w:rFonts w:asciiTheme="minorHAnsi" w:hAnsiTheme="minorHAnsi" w:cstheme="minorHAnsi"/>
        </w:rPr>
        <w:softHyphen/>
      </w:r>
      <w:r w:rsidRPr="004A4FE3">
        <w:rPr>
          <w:rFonts w:asciiTheme="minorHAnsi" w:hAnsiTheme="minorHAnsi" w:cstheme="minorHAnsi"/>
        </w:rPr>
        <w:t>lem und formellem Recht, die Interdisziplinarität der Methodik sowie die Einbeziehung neuer Entwicklungen wie z.B. der Digitalisierung der Verwaltung.</w:t>
      </w:r>
    </w:p>
    <w:p w:rsidR="00842834" w:rsidRPr="004A4FE3" w:rsidRDefault="00842834" w:rsidP="00842834">
      <w:pPr>
        <w:pStyle w:val="StandardWeb"/>
        <w:spacing w:before="0" w:beforeAutospacing="0" w:after="0" w:afterAutospacing="0" w:line="360" w:lineRule="atLeast"/>
        <w:rPr>
          <w:rFonts w:asciiTheme="minorHAnsi" w:hAnsiTheme="minorHAnsi" w:cstheme="minorHAnsi"/>
        </w:rPr>
      </w:pPr>
    </w:p>
    <w:p w:rsidR="00EE2BCA" w:rsidRPr="004A4FE3" w:rsidRDefault="00EE2BCA" w:rsidP="00842834">
      <w:pPr>
        <w:pStyle w:val="StandardWeb"/>
        <w:spacing w:before="0" w:beforeAutospacing="0" w:after="360" w:afterAutospacing="0" w:line="360" w:lineRule="atLeast"/>
        <w:rPr>
          <w:rFonts w:asciiTheme="minorHAnsi" w:hAnsiTheme="minorHAnsi" w:cstheme="minorHAnsi"/>
        </w:rPr>
      </w:pPr>
      <w:r w:rsidRPr="004A4FE3">
        <w:rPr>
          <w:rFonts w:asciiTheme="minorHAnsi" w:hAnsiTheme="minorHAnsi" w:cstheme="minorHAnsi"/>
          <w:b/>
        </w:rPr>
        <w:t>Band V</w:t>
      </w:r>
      <w:r w:rsidR="007E5AA9" w:rsidRPr="004A4FE3">
        <w:rPr>
          <w:rFonts w:asciiTheme="minorHAnsi" w:hAnsiTheme="minorHAnsi" w:cstheme="minorHAnsi"/>
          <w:b/>
        </w:rPr>
        <w:t>I</w:t>
      </w:r>
      <w:r w:rsidRPr="004A4FE3">
        <w:rPr>
          <w:rFonts w:asciiTheme="minorHAnsi" w:hAnsiTheme="minorHAnsi" w:cstheme="minorHAnsi"/>
        </w:rPr>
        <w:t xml:space="preserve"> </w:t>
      </w:r>
      <w:r w:rsidR="007E5AA9" w:rsidRPr="004A4FE3">
        <w:rPr>
          <w:rFonts w:asciiTheme="minorHAnsi" w:hAnsiTheme="minorHAnsi" w:cstheme="minorHAnsi"/>
        </w:rPr>
        <w:t xml:space="preserve">ist der Unterscheidung von </w:t>
      </w:r>
      <w:r w:rsidR="007E5AA9" w:rsidRPr="004A4FE3">
        <w:rPr>
          <w:rStyle w:val="Fett"/>
          <w:rFonts w:asciiTheme="minorHAnsi" w:hAnsiTheme="minorHAnsi" w:cstheme="minorHAnsi"/>
        </w:rPr>
        <w:t>Öffentlichem Recht und Privatrecht</w:t>
      </w:r>
      <w:r w:rsidR="007E5AA9" w:rsidRPr="004A4FE3">
        <w:rPr>
          <w:rFonts w:asciiTheme="minorHAnsi" w:hAnsiTheme="minorHAnsi" w:cstheme="minorHAnsi"/>
        </w:rPr>
        <w:t xml:space="preserve"> gewidmet und behan</w:t>
      </w:r>
      <w:r w:rsidR="00842834">
        <w:rPr>
          <w:rFonts w:asciiTheme="minorHAnsi" w:hAnsiTheme="minorHAnsi" w:cstheme="minorHAnsi"/>
        </w:rPr>
        <w:softHyphen/>
      </w:r>
      <w:r w:rsidR="007E5AA9" w:rsidRPr="004A4FE3">
        <w:rPr>
          <w:rFonts w:asciiTheme="minorHAnsi" w:hAnsiTheme="minorHAnsi" w:cstheme="minorHAnsi"/>
        </w:rPr>
        <w:t>delt Themen wie das privatrechtliche Handeln der Verwaltung, die Privatisierung und (Re-)</w:t>
      </w:r>
      <w:r w:rsidR="00842834">
        <w:rPr>
          <w:rFonts w:asciiTheme="minorHAnsi" w:hAnsiTheme="minorHAnsi" w:cstheme="minorHAnsi"/>
        </w:rPr>
        <w:t xml:space="preserve"> </w:t>
      </w:r>
      <w:r w:rsidR="007E5AA9" w:rsidRPr="004A4FE3">
        <w:rPr>
          <w:rFonts w:asciiTheme="minorHAnsi" w:hAnsiTheme="minorHAnsi" w:cstheme="minorHAnsi"/>
        </w:rPr>
        <w:t xml:space="preserve">Etatisierung von Verwaltungsaufgaben, die wechselseitigen Einwirkungen von Verwaltungs- und Privatrecht und die Mitwirkung Privater an der Gemeinwohlverwirklichung </w:t>
      </w:r>
      <w:proofErr w:type="spellStart"/>
      <w:r w:rsidR="007E5AA9" w:rsidRPr="004A4FE3">
        <w:rPr>
          <w:rFonts w:asciiTheme="minorHAnsi" w:hAnsiTheme="minorHAnsi" w:cstheme="minorHAnsi"/>
        </w:rPr>
        <w:t>zB</w:t>
      </w:r>
      <w:proofErr w:type="spellEnd"/>
      <w:r w:rsidR="007E5AA9" w:rsidRPr="004A4FE3">
        <w:rPr>
          <w:rFonts w:asciiTheme="minorHAnsi" w:hAnsiTheme="minorHAnsi" w:cstheme="minorHAnsi"/>
        </w:rPr>
        <w:t xml:space="preserve"> im Rahmen von Public-Private-Partnerships. Als zentrale </w:t>
      </w:r>
      <w:r w:rsidR="007E5AA9" w:rsidRPr="004A4FE3">
        <w:rPr>
          <w:rStyle w:val="Fett"/>
          <w:rFonts w:asciiTheme="minorHAnsi" w:hAnsiTheme="minorHAnsi" w:cstheme="minorHAnsi"/>
        </w:rPr>
        <w:t>Referenzgebiete</w:t>
      </w:r>
      <w:r w:rsidR="007E5AA9" w:rsidRPr="004A4FE3">
        <w:rPr>
          <w:rFonts w:asciiTheme="minorHAnsi" w:hAnsiTheme="minorHAnsi" w:cstheme="minorHAnsi"/>
        </w:rPr>
        <w:t xml:space="preserve"> dienen u.a. das Baurecht, das </w:t>
      </w:r>
      <w:proofErr w:type="spellStart"/>
      <w:r w:rsidR="007E5AA9" w:rsidRPr="004A4FE3">
        <w:rPr>
          <w:rFonts w:asciiTheme="minorHAnsi" w:hAnsiTheme="minorHAnsi" w:cstheme="minorHAnsi"/>
        </w:rPr>
        <w:t>Subven</w:t>
      </w:r>
      <w:r w:rsidR="00842834">
        <w:rPr>
          <w:rFonts w:asciiTheme="minorHAnsi" w:hAnsiTheme="minorHAnsi" w:cstheme="minorHAnsi"/>
        </w:rPr>
        <w:softHyphen/>
      </w:r>
      <w:r w:rsidR="007E5AA9" w:rsidRPr="004A4FE3">
        <w:rPr>
          <w:rFonts w:asciiTheme="minorHAnsi" w:hAnsiTheme="minorHAnsi" w:cstheme="minorHAnsi"/>
        </w:rPr>
        <w:t>tions</w:t>
      </w:r>
      <w:proofErr w:type="spellEnd"/>
      <w:r w:rsidR="007E5AA9" w:rsidRPr="004A4FE3">
        <w:rPr>
          <w:rFonts w:asciiTheme="minorHAnsi" w:hAnsiTheme="minorHAnsi" w:cstheme="minorHAnsi"/>
        </w:rPr>
        <w:t xml:space="preserve">- und Vergaberecht, das Klimaschutzrecht sowie </w:t>
      </w:r>
      <w:proofErr w:type="gramStart"/>
      <w:r w:rsidR="007E5AA9" w:rsidRPr="004A4FE3">
        <w:rPr>
          <w:rFonts w:asciiTheme="minorHAnsi" w:hAnsiTheme="minorHAnsi" w:cstheme="minorHAnsi"/>
        </w:rPr>
        <w:t>das Pandemie</w:t>
      </w:r>
      <w:proofErr w:type="gramEnd"/>
      <w:r w:rsidR="007E5AA9" w:rsidRPr="004A4FE3">
        <w:rPr>
          <w:rFonts w:asciiTheme="minorHAnsi" w:hAnsiTheme="minorHAnsi" w:cstheme="minorHAnsi"/>
        </w:rPr>
        <w:t>(folgen)recht.</w:t>
      </w:r>
    </w:p>
    <w:p w:rsidR="0065456B" w:rsidRPr="000A040B" w:rsidRDefault="00113784" w:rsidP="006610D7">
      <w:pPr>
        <w:keepNext/>
        <w:spacing w:line="276" w:lineRule="auto"/>
        <w:jc w:val="both"/>
        <w:rPr>
          <w:rFonts w:asciiTheme="minorHAnsi" w:eastAsia="Calibri" w:hAnsiTheme="minorHAnsi" w:cstheme="minorHAnsi"/>
          <w:i/>
          <w:iCs/>
        </w:rPr>
      </w:pPr>
      <w:r w:rsidRPr="000A040B">
        <w:rPr>
          <w:rFonts w:asciiTheme="minorHAnsi" w:hAnsiTheme="minorHAnsi" w:cstheme="minorHAnsi"/>
          <w:b/>
          <w:i/>
        </w:rPr>
        <w:lastRenderedPageBreak/>
        <w:t>Mit Beiträgen von</w:t>
      </w:r>
      <w:r w:rsidRPr="000A040B">
        <w:rPr>
          <w:rFonts w:asciiTheme="minorHAnsi" w:hAnsiTheme="minorHAnsi" w:cstheme="minorHAnsi"/>
          <w:i/>
        </w:rPr>
        <w:t>:</w:t>
      </w:r>
      <w:r w:rsidR="00382322" w:rsidRPr="000A040B">
        <w:rPr>
          <w:rFonts w:asciiTheme="minorHAnsi" w:hAnsiTheme="minorHAnsi" w:cstheme="minorHAnsi"/>
          <w:i/>
        </w:rPr>
        <w:t xml:space="preserve"> </w:t>
      </w:r>
      <w:r w:rsidR="001444D3" w:rsidRPr="000A040B">
        <w:rPr>
          <w:rFonts w:asciiTheme="minorHAnsi" w:hAnsiTheme="minorHAnsi" w:cstheme="minorHAnsi"/>
          <w:i/>
        </w:rPr>
        <w:t>Florian Becker, Gabriele Margarete</w:t>
      </w:r>
      <w:r w:rsidR="00AA3250" w:rsidRPr="000A040B">
        <w:rPr>
          <w:rFonts w:asciiTheme="minorHAnsi" w:hAnsiTheme="minorHAnsi" w:cstheme="minorHAnsi"/>
          <w:i/>
        </w:rPr>
        <w:t xml:space="preserve"> Buchholtz, Marc </w:t>
      </w:r>
      <w:proofErr w:type="spellStart"/>
      <w:r w:rsidR="00AA3250" w:rsidRPr="000A040B">
        <w:rPr>
          <w:rFonts w:asciiTheme="minorHAnsi" w:hAnsiTheme="minorHAnsi" w:cstheme="minorHAnsi"/>
          <w:i/>
        </w:rPr>
        <w:t>Bungenberg</w:t>
      </w:r>
      <w:proofErr w:type="spellEnd"/>
      <w:r w:rsidR="00AA3250" w:rsidRPr="000A040B">
        <w:rPr>
          <w:rFonts w:asciiTheme="minorHAnsi" w:hAnsiTheme="minorHAnsi" w:cstheme="minorHAnsi"/>
          <w:i/>
        </w:rPr>
        <w:t xml:space="preserve">, Heinrich de Wall, Johannes </w:t>
      </w:r>
      <w:proofErr w:type="spellStart"/>
      <w:r w:rsidR="00AA3250" w:rsidRPr="000A040B">
        <w:rPr>
          <w:rFonts w:asciiTheme="minorHAnsi" w:hAnsiTheme="minorHAnsi" w:cstheme="minorHAnsi"/>
          <w:i/>
        </w:rPr>
        <w:t>Eichenhofer</w:t>
      </w:r>
      <w:proofErr w:type="spellEnd"/>
      <w:r w:rsidR="00AA3250" w:rsidRPr="000A040B">
        <w:rPr>
          <w:rFonts w:asciiTheme="minorHAnsi" w:hAnsiTheme="minorHAnsi" w:cstheme="minorHAnsi"/>
          <w:i/>
        </w:rPr>
        <w:t xml:space="preserve">, Andreas Fuchs, Hubertus Gersdorf, Holger Greve, Wolfgang Kahl, Ann-Katrin Kaufhold, Andrea Kießling, Gregor Kirchhof, Anika Klafki, Michael Kloepfer, Christoph Krönke, Jörn Lüdemann, Markus Ludwigs, Gerrit </w:t>
      </w:r>
      <w:proofErr w:type="spellStart"/>
      <w:r w:rsidR="00AA3250" w:rsidRPr="000A040B">
        <w:rPr>
          <w:rFonts w:asciiTheme="minorHAnsi" w:hAnsiTheme="minorHAnsi" w:cstheme="minorHAnsi"/>
          <w:i/>
        </w:rPr>
        <w:t>Manssen</w:t>
      </w:r>
      <w:proofErr w:type="spellEnd"/>
      <w:r w:rsidR="00AA3250" w:rsidRPr="000A040B">
        <w:rPr>
          <w:rFonts w:asciiTheme="minorHAnsi" w:hAnsiTheme="minorHAnsi" w:cstheme="minorHAnsi"/>
          <w:i/>
        </w:rPr>
        <w:t>, Michael W. Müller, Ralf Müller-Terpitz, Laura Münkler, Birgit Peters, Jan Philipp Schaefer, Jakob Schemmel, Meinhard Schröder, Ulrich Jan Schröder, Christian Seiler, Ferdinand Wollenschläger.</w:t>
      </w:r>
    </w:p>
    <w:p w:rsidR="00D90A3D" w:rsidRPr="004A4FE3" w:rsidRDefault="00D90A3D" w:rsidP="00B85754">
      <w:pPr>
        <w:contextualSpacing/>
        <w:rPr>
          <w:rFonts w:asciiTheme="minorHAnsi" w:hAnsiTheme="minorHAnsi" w:cstheme="minorHAnsi"/>
        </w:rPr>
      </w:pPr>
    </w:p>
    <w:p w:rsidR="007D1E65" w:rsidRPr="004A4FE3" w:rsidRDefault="007D1E65" w:rsidP="00614964">
      <w:pPr>
        <w:contextualSpacing/>
        <w:rPr>
          <w:rFonts w:asciiTheme="minorHAnsi" w:hAnsiTheme="minorHAnsi" w:cstheme="minorHAnsi"/>
          <w:bCs/>
        </w:rPr>
      </w:pPr>
    </w:p>
    <w:p w:rsidR="00195505" w:rsidRPr="004A4FE3" w:rsidRDefault="00195505" w:rsidP="00614964">
      <w:pPr>
        <w:contextualSpacing/>
        <w:rPr>
          <w:rFonts w:asciiTheme="minorHAnsi" w:hAnsiTheme="minorHAnsi" w:cstheme="minorHAnsi"/>
        </w:rPr>
      </w:pPr>
    </w:p>
    <w:p w:rsidR="009260B0" w:rsidRPr="004A4FE3" w:rsidRDefault="009260B0" w:rsidP="009260B0">
      <w:pPr>
        <w:autoSpaceDE w:val="0"/>
        <w:autoSpaceDN w:val="0"/>
        <w:adjustRightInd w:val="0"/>
        <w:rPr>
          <w:rFonts w:asciiTheme="minorHAnsi" w:hAnsiTheme="minorHAnsi" w:cstheme="minorHAnsi"/>
          <w:iCs/>
        </w:rPr>
      </w:pPr>
      <w:r w:rsidRPr="004A4FE3">
        <w:rPr>
          <w:rFonts w:asciiTheme="minorHAnsi" w:hAnsiTheme="minorHAnsi" w:cstheme="minorHAnsi"/>
          <w:iCs/>
        </w:rPr>
        <w:t>Bereits erschienen:</w:t>
      </w:r>
    </w:p>
    <w:p w:rsidR="00850D52" w:rsidRPr="004A4FE3" w:rsidRDefault="009260B0" w:rsidP="009260B0">
      <w:pPr>
        <w:autoSpaceDE w:val="0"/>
        <w:autoSpaceDN w:val="0"/>
        <w:adjustRightInd w:val="0"/>
        <w:rPr>
          <w:rFonts w:asciiTheme="minorHAnsi" w:hAnsiTheme="minorHAnsi" w:cstheme="minorHAnsi"/>
          <w:b/>
          <w:bCs/>
        </w:rPr>
      </w:pPr>
      <w:r w:rsidRPr="004A4FE3">
        <w:rPr>
          <w:rFonts w:asciiTheme="minorHAnsi" w:hAnsiTheme="minorHAnsi" w:cstheme="minorHAnsi"/>
          <w:b/>
          <w:bCs/>
        </w:rPr>
        <w:t>Band I: Grundstrukturen des deutschen Verwaltungsrechts.</w:t>
      </w:r>
    </w:p>
    <w:p w:rsidR="009260B0" w:rsidRPr="004A4FE3" w:rsidRDefault="009260B0" w:rsidP="009260B0">
      <w:pPr>
        <w:autoSpaceDE w:val="0"/>
        <w:autoSpaceDN w:val="0"/>
        <w:adjustRightInd w:val="0"/>
        <w:rPr>
          <w:rFonts w:asciiTheme="minorHAnsi" w:hAnsiTheme="minorHAnsi" w:cstheme="minorHAnsi"/>
        </w:rPr>
      </w:pPr>
      <w:r w:rsidRPr="004A4FE3">
        <w:rPr>
          <w:rFonts w:asciiTheme="minorHAnsi" w:hAnsiTheme="minorHAnsi" w:cstheme="minorHAnsi"/>
        </w:rPr>
        <w:t xml:space="preserve">2021. LXXVII, 1.265 S. € </w:t>
      </w:r>
      <w:proofErr w:type="gramStart"/>
      <w:r w:rsidRPr="004A4FE3">
        <w:rPr>
          <w:rFonts w:asciiTheme="minorHAnsi" w:hAnsiTheme="minorHAnsi" w:cstheme="minorHAnsi"/>
        </w:rPr>
        <w:t>260,–</w:t>
      </w:r>
      <w:proofErr w:type="gramEnd"/>
      <w:r w:rsidRPr="004A4FE3">
        <w:rPr>
          <w:rFonts w:asciiTheme="minorHAnsi" w:hAnsiTheme="minorHAnsi" w:cstheme="minorHAnsi"/>
        </w:rPr>
        <w:t>. ISBN 978-3-8114-8855-7</w:t>
      </w:r>
    </w:p>
    <w:p w:rsidR="00125A55" w:rsidRPr="004A4FE3" w:rsidRDefault="009260B0" w:rsidP="009260B0">
      <w:pPr>
        <w:autoSpaceDE w:val="0"/>
        <w:autoSpaceDN w:val="0"/>
        <w:adjustRightInd w:val="0"/>
        <w:rPr>
          <w:rFonts w:asciiTheme="minorHAnsi" w:hAnsiTheme="minorHAnsi" w:cstheme="minorHAnsi"/>
          <w:b/>
          <w:bCs/>
        </w:rPr>
      </w:pPr>
      <w:r w:rsidRPr="004A4FE3">
        <w:rPr>
          <w:rFonts w:asciiTheme="minorHAnsi" w:hAnsiTheme="minorHAnsi" w:cstheme="minorHAnsi"/>
          <w:b/>
          <w:bCs/>
        </w:rPr>
        <w:t>Ban</w:t>
      </w:r>
      <w:r w:rsidR="00125A55" w:rsidRPr="004A4FE3">
        <w:rPr>
          <w:rFonts w:asciiTheme="minorHAnsi" w:hAnsiTheme="minorHAnsi" w:cstheme="minorHAnsi"/>
          <w:b/>
          <w:bCs/>
        </w:rPr>
        <w:t>d II: Grundstrukturen des europäischen und internationalen</w:t>
      </w:r>
      <w:r w:rsidRPr="004A4FE3">
        <w:rPr>
          <w:rFonts w:asciiTheme="minorHAnsi" w:hAnsiTheme="minorHAnsi" w:cstheme="minorHAnsi"/>
          <w:b/>
          <w:bCs/>
        </w:rPr>
        <w:t xml:space="preserve"> Verwaltungsrechts. </w:t>
      </w:r>
    </w:p>
    <w:p w:rsidR="009260B0" w:rsidRPr="004A4FE3" w:rsidRDefault="009260B0" w:rsidP="009260B0">
      <w:pPr>
        <w:autoSpaceDE w:val="0"/>
        <w:autoSpaceDN w:val="0"/>
        <w:adjustRightInd w:val="0"/>
        <w:rPr>
          <w:rFonts w:asciiTheme="minorHAnsi" w:hAnsiTheme="minorHAnsi" w:cstheme="minorHAnsi"/>
        </w:rPr>
      </w:pPr>
      <w:r w:rsidRPr="004A4FE3">
        <w:rPr>
          <w:rFonts w:asciiTheme="minorHAnsi" w:hAnsiTheme="minorHAnsi" w:cstheme="minorHAnsi"/>
        </w:rPr>
        <w:t xml:space="preserve">2021. LXXXI, 1.140 S. € </w:t>
      </w:r>
      <w:proofErr w:type="gramStart"/>
      <w:r w:rsidRPr="004A4FE3">
        <w:rPr>
          <w:rFonts w:asciiTheme="minorHAnsi" w:hAnsiTheme="minorHAnsi" w:cstheme="minorHAnsi"/>
        </w:rPr>
        <w:t>250,–</w:t>
      </w:r>
      <w:proofErr w:type="gramEnd"/>
      <w:r w:rsidRPr="004A4FE3">
        <w:rPr>
          <w:rFonts w:asciiTheme="minorHAnsi" w:hAnsiTheme="minorHAnsi" w:cstheme="minorHAnsi"/>
        </w:rPr>
        <w:t>. ISBN 978-3-8114-8856-4</w:t>
      </w:r>
    </w:p>
    <w:p w:rsidR="00EE2BCA" w:rsidRPr="004A4FE3" w:rsidRDefault="00EE2BCA" w:rsidP="00EE2BCA">
      <w:pPr>
        <w:autoSpaceDE w:val="0"/>
        <w:autoSpaceDN w:val="0"/>
        <w:adjustRightInd w:val="0"/>
        <w:ind w:right="1247"/>
        <w:rPr>
          <w:rFonts w:asciiTheme="minorHAnsi" w:hAnsiTheme="minorHAnsi" w:cstheme="minorHAnsi"/>
          <w:b/>
          <w:bCs/>
        </w:rPr>
      </w:pPr>
      <w:r w:rsidRPr="004A4FE3">
        <w:rPr>
          <w:rFonts w:asciiTheme="minorHAnsi" w:hAnsiTheme="minorHAnsi" w:cstheme="minorHAnsi"/>
          <w:b/>
          <w:bCs/>
        </w:rPr>
        <w:t>Band III: Verwaltung und Verfassungsrecht</w:t>
      </w:r>
    </w:p>
    <w:p w:rsidR="00EE2BCA" w:rsidRPr="004A4FE3" w:rsidRDefault="00EE2BCA" w:rsidP="00EE2BCA">
      <w:pPr>
        <w:autoSpaceDE w:val="0"/>
        <w:autoSpaceDN w:val="0"/>
        <w:adjustRightInd w:val="0"/>
        <w:rPr>
          <w:rFonts w:asciiTheme="minorHAnsi" w:hAnsiTheme="minorHAnsi" w:cstheme="minorHAnsi"/>
        </w:rPr>
      </w:pPr>
      <w:r w:rsidRPr="004A4FE3">
        <w:rPr>
          <w:rFonts w:asciiTheme="minorHAnsi" w:hAnsiTheme="minorHAnsi" w:cstheme="minorHAnsi"/>
        </w:rPr>
        <w:t xml:space="preserve">2022. LXXXIII, 1.468 Seiten. € </w:t>
      </w:r>
      <w:proofErr w:type="gramStart"/>
      <w:r w:rsidRPr="004A4FE3">
        <w:rPr>
          <w:rFonts w:asciiTheme="minorHAnsi" w:hAnsiTheme="minorHAnsi" w:cstheme="minorHAnsi"/>
        </w:rPr>
        <w:t>280,–</w:t>
      </w:r>
      <w:proofErr w:type="gramEnd"/>
      <w:r w:rsidRPr="004A4FE3">
        <w:rPr>
          <w:rFonts w:asciiTheme="minorHAnsi" w:hAnsiTheme="minorHAnsi" w:cstheme="minorHAnsi"/>
        </w:rPr>
        <w:t>. ISBN 978-3-8114-5802-4.</w:t>
      </w:r>
    </w:p>
    <w:p w:rsidR="00EE2BCA" w:rsidRPr="004A4FE3" w:rsidRDefault="00EE2BCA" w:rsidP="00EE2BCA">
      <w:pPr>
        <w:autoSpaceDE w:val="0"/>
        <w:autoSpaceDN w:val="0"/>
        <w:adjustRightInd w:val="0"/>
        <w:ind w:right="1247"/>
        <w:rPr>
          <w:rFonts w:asciiTheme="minorHAnsi" w:hAnsiTheme="minorHAnsi" w:cstheme="minorHAnsi"/>
          <w:b/>
          <w:bCs/>
        </w:rPr>
      </w:pPr>
      <w:r w:rsidRPr="004A4FE3">
        <w:rPr>
          <w:rFonts w:asciiTheme="minorHAnsi" w:hAnsiTheme="minorHAnsi" w:cstheme="minorHAnsi"/>
          <w:b/>
          <w:bCs/>
        </w:rPr>
        <w:t>Band IV: Status des Einzelnen und Verfahren</w:t>
      </w:r>
    </w:p>
    <w:p w:rsidR="00EE2BCA" w:rsidRPr="004A4FE3" w:rsidRDefault="00EE2BCA" w:rsidP="00EE2BCA">
      <w:pPr>
        <w:autoSpaceDE w:val="0"/>
        <w:autoSpaceDN w:val="0"/>
        <w:adjustRightInd w:val="0"/>
        <w:rPr>
          <w:rFonts w:asciiTheme="minorHAnsi" w:hAnsiTheme="minorHAnsi" w:cstheme="minorHAnsi"/>
        </w:rPr>
      </w:pPr>
      <w:r w:rsidRPr="004A4FE3">
        <w:rPr>
          <w:rFonts w:asciiTheme="minorHAnsi" w:hAnsiTheme="minorHAnsi" w:cstheme="minorHAnsi"/>
        </w:rPr>
        <w:t>2022. LXXXV, 1.2</w:t>
      </w:r>
      <w:r w:rsidR="00850D52" w:rsidRPr="004A4FE3">
        <w:rPr>
          <w:rFonts w:asciiTheme="minorHAnsi" w:hAnsiTheme="minorHAnsi" w:cstheme="minorHAnsi"/>
        </w:rPr>
        <w:t>73</w:t>
      </w:r>
      <w:r w:rsidRPr="004A4FE3">
        <w:rPr>
          <w:rFonts w:asciiTheme="minorHAnsi" w:hAnsiTheme="minorHAnsi" w:cstheme="minorHAnsi"/>
        </w:rPr>
        <w:t xml:space="preserve"> Seiten. € </w:t>
      </w:r>
      <w:proofErr w:type="gramStart"/>
      <w:r w:rsidRPr="004A4FE3">
        <w:rPr>
          <w:rFonts w:asciiTheme="minorHAnsi" w:hAnsiTheme="minorHAnsi" w:cstheme="minorHAnsi"/>
        </w:rPr>
        <w:t>270,–</w:t>
      </w:r>
      <w:proofErr w:type="gramEnd"/>
      <w:r w:rsidRPr="004A4FE3">
        <w:rPr>
          <w:rFonts w:asciiTheme="minorHAnsi" w:hAnsiTheme="minorHAnsi" w:cstheme="minorHAnsi"/>
        </w:rPr>
        <w:t>. ISBN 978-3-8114-5822-2.</w:t>
      </w:r>
    </w:p>
    <w:p w:rsidR="00654027" w:rsidRPr="004A4FE3" w:rsidRDefault="00654027" w:rsidP="00EE2BCA">
      <w:pPr>
        <w:autoSpaceDE w:val="0"/>
        <w:autoSpaceDN w:val="0"/>
        <w:adjustRightInd w:val="0"/>
        <w:rPr>
          <w:rFonts w:asciiTheme="minorHAnsi" w:hAnsiTheme="minorHAnsi" w:cstheme="minorHAnsi"/>
          <w:b/>
          <w:shd w:val="clear" w:color="auto" w:fill="FFFFFF"/>
        </w:rPr>
      </w:pPr>
      <w:r w:rsidRPr="004A4FE3">
        <w:rPr>
          <w:rFonts w:asciiTheme="minorHAnsi" w:hAnsiTheme="minorHAnsi" w:cstheme="minorHAnsi"/>
          <w:b/>
          <w:shd w:val="clear" w:color="auto" w:fill="FFFFFF"/>
        </w:rPr>
        <w:t>Band V: Maßstäbe und Handlungsformen im deutschen Verwaltungsrecht</w:t>
      </w:r>
    </w:p>
    <w:p w:rsidR="00654027" w:rsidRPr="004A4FE3" w:rsidRDefault="00654027" w:rsidP="00EE2BCA">
      <w:pPr>
        <w:autoSpaceDE w:val="0"/>
        <w:autoSpaceDN w:val="0"/>
        <w:adjustRightInd w:val="0"/>
        <w:rPr>
          <w:rFonts w:asciiTheme="minorHAnsi" w:hAnsiTheme="minorHAnsi" w:cstheme="minorHAnsi"/>
        </w:rPr>
      </w:pPr>
      <w:r w:rsidRPr="004A4FE3">
        <w:rPr>
          <w:rFonts w:asciiTheme="minorHAnsi" w:hAnsiTheme="minorHAnsi" w:cstheme="minorHAnsi"/>
        </w:rPr>
        <w:t>2023. LXXXVIII, 1.539 Seiten. € 300,-. ISBN 978-3-8114-</w:t>
      </w:r>
      <w:r w:rsidRPr="004A4FE3">
        <w:rPr>
          <w:rFonts w:asciiTheme="minorHAnsi" w:hAnsiTheme="minorHAnsi" w:cstheme="minorHAnsi"/>
          <w:shd w:val="clear" w:color="auto" w:fill="FFFFFF"/>
        </w:rPr>
        <w:t>5966-3.</w:t>
      </w:r>
    </w:p>
    <w:p w:rsidR="00850D52" w:rsidRPr="004A4FE3" w:rsidRDefault="00850D52" w:rsidP="00850D52">
      <w:pPr>
        <w:autoSpaceDE w:val="0"/>
        <w:autoSpaceDN w:val="0"/>
        <w:adjustRightInd w:val="0"/>
        <w:rPr>
          <w:rFonts w:asciiTheme="minorHAnsi" w:hAnsiTheme="minorHAnsi" w:cstheme="minorHAnsi"/>
          <w:bCs/>
        </w:rPr>
      </w:pPr>
    </w:p>
    <w:p w:rsidR="00850D52" w:rsidRPr="004A4FE3" w:rsidRDefault="00850D52" w:rsidP="00850D52">
      <w:pPr>
        <w:autoSpaceDE w:val="0"/>
        <w:autoSpaceDN w:val="0"/>
        <w:adjustRightInd w:val="0"/>
        <w:rPr>
          <w:rFonts w:asciiTheme="minorHAnsi" w:hAnsiTheme="minorHAnsi" w:cstheme="minorHAnsi"/>
          <w:bCs/>
        </w:rPr>
      </w:pPr>
      <w:r w:rsidRPr="004A4FE3">
        <w:rPr>
          <w:rFonts w:asciiTheme="minorHAnsi" w:hAnsiTheme="minorHAnsi" w:cstheme="minorHAnsi"/>
          <w:bCs/>
        </w:rPr>
        <w:t xml:space="preserve">Die </w:t>
      </w:r>
      <w:r w:rsidRPr="004A4FE3">
        <w:rPr>
          <w:rFonts w:asciiTheme="minorHAnsi" w:hAnsiTheme="minorHAnsi" w:cstheme="minorHAnsi"/>
          <w:b/>
          <w:bCs/>
        </w:rPr>
        <w:t>gesamte Edition</w:t>
      </w:r>
      <w:r w:rsidRPr="004A4FE3">
        <w:rPr>
          <w:rFonts w:asciiTheme="minorHAnsi" w:hAnsiTheme="minorHAnsi" w:cstheme="minorHAnsi"/>
          <w:bCs/>
        </w:rPr>
        <w:t xml:space="preserve"> </w:t>
      </w:r>
      <w:r w:rsidRPr="004A4FE3">
        <w:rPr>
          <w:rFonts w:asciiTheme="minorHAnsi" w:hAnsiTheme="minorHAnsi" w:cstheme="minorHAnsi"/>
          <w:b/>
          <w:bCs/>
        </w:rPr>
        <w:t>in 12 Bänden</w:t>
      </w:r>
      <w:r w:rsidRPr="004A4FE3">
        <w:rPr>
          <w:rFonts w:asciiTheme="minorHAnsi" w:hAnsiTheme="minorHAnsi" w:cstheme="minorHAnsi"/>
          <w:bCs/>
        </w:rPr>
        <w:t xml:space="preserve"> </w:t>
      </w:r>
      <w:r w:rsidRPr="004A4FE3">
        <w:rPr>
          <w:rFonts w:asciiTheme="minorHAnsi" w:hAnsiTheme="minorHAnsi" w:cstheme="minorHAnsi"/>
          <w:b/>
          <w:bCs/>
        </w:rPr>
        <w:t>zur Fortsetzung mit 15 % Rabatt</w:t>
      </w:r>
      <w:r w:rsidRPr="004A4FE3">
        <w:rPr>
          <w:rFonts w:asciiTheme="minorHAnsi" w:hAnsiTheme="minorHAnsi" w:cstheme="minorHAnsi"/>
          <w:bCs/>
        </w:rPr>
        <w:t xml:space="preserve"> auf den jeweiligen Einzelbandpreis</w:t>
      </w:r>
      <w:r w:rsidRPr="004A4FE3">
        <w:rPr>
          <w:rFonts w:asciiTheme="minorHAnsi" w:hAnsiTheme="minorHAnsi" w:cstheme="minorHAnsi"/>
        </w:rPr>
        <w:t xml:space="preserve">. Ca. € </w:t>
      </w:r>
      <w:proofErr w:type="gramStart"/>
      <w:r w:rsidRPr="004A4FE3">
        <w:rPr>
          <w:rFonts w:asciiTheme="minorHAnsi" w:hAnsiTheme="minorHAnsi" w:cstheme="minorHAnsi"/>
        </w:rPr>
        <w:t>2.750,–</w:t>
      </w:r>
      <w:proofErr w:type="gramEnd"/>
      <w:r w:rsidRPr="004A4FE3">
        <w:rPr>
          <w:rFonts w:asciiTheme="minorHAnsi" w:hAnsiTheme="minorHAnsi" w:cstheme="minorHAnsi"/>
        </w:rPr>
        <w:t>. ISBN 978-3-8114-8723-9</w:t>
      </w:r>
    </w:p>
    <w:p w:rsidR="00EE2BCA" w:rsidRPr="004A4FE3" w:rsidRDefault="00EE2BCA" w:rsidP="00EE2BCA">
      <w:pPr>
        <w:autoSpaceDE w:val="0"/>
        <w:autoSpaceDN w:val="0"/>
        <w:adjustRightInd w:val="0"/>
        <w:rPr>
          <w:rFonts w:asciiTheme="minorHAnsi" w:hAnsiTheme="minorHAnsi" w:cstheme="minorHAnsi"/>
          <w:bCs/>
        </w:rPr>
      </w:pPr>
    </w:p>
    <w:p w:rsidR="009979FD" w:rsidRPr="004A4FE3" w:rsidRDefault="009979FD" w:rsidP="009979FD">
      <w:pPr>
        <w:autoSpaceDE w:val="0"/>
        <w:autoSpaceDN w:val="0"/>
        <w:adjustRightInd w:val="0"/>
        <w:rPr>
          <w:rFonts w:asciiTheme="minorHAnsi" w:hAnsiTheme="minorHAnsi" w:cstheme="minorHAnsi"/>
          <w:b/>
          <w:bCs/>
        </w:rPr>
      </w:pPr>
      <w:r w:rsidRPr="004A4FE3">
        <w:rPr>
          <w:rFonts w:asciiTheme="minorHAnsi" w:hAnsiTheme="minorHAnsi" w:cstheme="minorHAnsi"/>
          <w:b/>
          <w:bCs/>
        </w:rPr>
        <w:t>Ausblick auf die Themen der weiteren Bände:</w:t>
      </w:r>
    </w:p>
    <w:p w:rsidR="009979FD" w:rsidRPr="004A4FE3" w:rsidRDefault="009979FD" w:rsidP="009979FD">
      <w:pPr>
        <w:autoSpaceDE w:val="0"/>
        <w:autoSpaceDN w:val="0"/>
        <w:adjustRightInd w:val="0"/>
        <w:rPr>
          <w:rFonts w:asciiTheme="minorHAnsi" w:hAnsiTheme="minorHAnsi" w:cstheme="minorHAnsi"/>
        </w:rPr>
      </w:pPr>
      <w:r w:rsidRPr="004A4FE3">
        <w:rPr>
          <w:rFonts w:asciiTheme="minorHAnsi" w:hAnsiTheme="minorHAnsi" w:cstheme="minorHAnsi"/>
          <w:bCs/>
        </w:rPr>
        <w:t xml:space="preserve">• Band VII: </w:t>
      </w:r>
      <w:r w:rsidR="00582961" w:rsidRPr="004A4FE3">
        <w:rPr>
          <w:rFonts w:asciiTheme="minorHAnsi" w:hAnsiTheme="minorHAnsi" w:cstheme="minorHAnsi"/>
          <w:bCs/>
        </w:rPr>
        <w:t xml:space="preserve">Aufgaben, </w:t>
      </w:r>
      <w:r w:rsidRPr="004A4FE3">
        <w:rPr>
          <w:rFonts w:asciiTheme="minorHAnsi" w:hAnsiTheme="minorHAnsi" w:cstheme="minorHAnsi"/>
        </w:rPr>
        <w:t>Organisation und öffentliche Sachen</w:t>
      </w:r>
    </w:p>
    <w:p w:rsidR="009979FD" w:rsidRPr="004A4FE3" w:rsidRDefault="009979FD" w:rsidP="009979FD">
      <w:pPr>
        <w:autoSpaceDE w:val="0"/>
        <w:autoSpaceDN w:val="0"/>
        <w:adjustRightInd w:val="0"/>
        <w:rPr>
          <w:rFonts w:asciiTheme="minorHAnsi" w:hAnsiTheme="minorHAnsi" w:cstheme="minorHAnsi"/>
        </w:rPr>
      </w:pPr>
      <w:r w:rsidRPr="004A4FE3">
        <w:rPr>
          <w:rFonts w:asciiTheme="minorHAnsi" w:hAnsiTheme="minorHAnsi" w:cstheme="minorHAnsi"/>
          <w:bCs/>
        </w:rPr>
        <w:t xml:space="preserve">• Band VIII: </w:t>
      </w:r>
      <w:r w:rsidRPr="004A4FE3">
        <w:rPr>
          <w:rFonts w:asciiTheme="minorHAnsi" w:hAnsiTheme="minorHAnsi" w:cstheme="minorHAnsi"/>
        </w:rPr>
        <w:t>Kontrolle und Vollzug</w:t>
      </w:r>
    </w:p>
    <w:p w:rsidR="009979FD" w:rsidRPr="004A4FE3" w:rsidRDefault="009979FD" w:rsidP="009979FD">
      <w:pPr>
        <w:autoSpaceDE w:val="0"/>
        <w:autoSpaceDN w:val="0"/>
        <w:adjustRightInd w:val="0"/>
        <w:rPr>
          <w:rFonts w:asciiTheme="minorHAnsi" w:hAnsiTheme="minorHAnsi" w:cstheme="minorHAnsi"/>
        </w:rPr>
      </w:pPr>
      <w:r w:rsidRPr="004A4FE3">
        <w:rPr>
          <w:rFonts w:asciiTheme="minorHAnsi" w:hAnsiTheme="minorHAnsi" w:cstheme="minorHAnsi"/>
          <w:bCs/>
        </w:rPr>
        <w:t xml:space="preserve">• Band IX: </w:t>
      </w:r>
      <w:r w:rsidRPr="004A4FE3">
        <w:rPr>
          <w:rFonts w:asciiTheme="minorHAnsi" w:hAnsiTheme="minorHAnsi" w:cstheme="minorHAnsi"/>
        </w:rPr>
        <w:t>Staatshaftung</w:t>
      </w:r>
    </w:p>
    <w:p w:rsidR="009979FD" w:rsidRPr="004A4FE3" w:rsidRDefault="009979FD" w:rsidP="009979FD">
      <w:pPr>
        <w:autoSpaceDE w:val="0"/>
        <w:autoSpaceDN w:val="0"/>
        <w:adjustRightInd w:val="0"/>
        <w:rPr>
          <w:rFonts w:asciiTheme="minorHAnsi" w:hAnsiTheme="minorHAnsi" w:cstheme="minorHAnsi"/>
        </w:rPr>
      </w:pPr>
      <w:r w:rsidRPr="004A4FE3">
        <w:rPr>
          <w:rFonts w:asciiTheme="minorHAnsi" w:hAnsiTheme="minorHAnsi" w:cstheme="minorHAnsi"/>
          <w:bCs/>
        </w:rPr>
        <w:t xml:space="preserve">• Band X: </w:t>
      </w:r>
      <w:r w:rsidR="00582961" w:rsidRPr="004A4FE3">
        <w:rPr>
          <w:rFonts w:asciiTheme="minorHAnsi" w:hAnsiTheme="minorHAnsi" w:cstheme="minorHAnsi"/>
          <w:bCs/>
        </w:rPr>
        <w:t xml:space="preserve">Recht des </w:t>
      </w:r>
      <w:r w:rsidRPr="004A4FE3">
        <w:rPr>
          <w:rFonts w:asciiTheme="minorHAnsi" w:hAnsiTheme="minorHAnsi" w:cstheme="minorHAnsi"/>
        </w:rPr>
        <w:t>Europäische</w:t>
      </w:r>
      <w:r w:rsidR="00582961" w:rsidRPr="004A4FE3">
        <w:rPr>
          <w:rFonts w:asciiTheme="minorHAnsi" w:hAnsiTheme="minorHAnsi" w:cstheme="minorHAnsi"/>
        </w:rPr>
        <w:t>n</w:t>
      </w:r>
      <w:r w:rsidRPr="004A4FE3">
        <w:rPr>
          <w:rFonts w:asciiTheme="minorHAnsi" w:hAnsiTheme="minorHAnsi" w:cstheme="minorHAnsi"/>
        </w:rPr>
        <w:t xml:space="preserve"> Verwaltung</w:t>
      </w:r>
      <w:r w:rsidR="00582961" w:rsidRPr="004A4FE3">
        <w:rPr>
          <w:rFonts w:asciiTheme="minorHAnsi" w:hAnsiTheme="minorHAnsi" w:cstheme="minorHAnsi"/>
        </w:rPr>
        <w:t>sverbunds</w:t>
      </w:r>
    </w:p>
    <w:p w:rsidR="009979FD" w:rsidRPr="004A4FE3" w:rsidRDefault="009979FD" w:rsidP="009979FD">
      <w:pPr>
        <w:autoSpaceDE w:val="0"/>
        <w:autoSpaceDN w:val="0"/>
        <w:adjustRightInd w:val="0"/>
        <w:rPr>
          <w:rFonts w:asciiTheme="minorHAnsi" w:hAnsiTheme="minorHAnsi" w:cstheme="minorHAnsi"/>
        </w:rPr>
      </w:pPr>
      <w:r w:rsidRPr="004A4FE3">
        <w:rPr>
          <w:rFonts w:asciiTheme="minorHAnsi" w:hAnsiTheme="minorHAnsi" w:cstheme="minorHAnsi"/>
          <w:bCs/>
        </w:rPr>
        <w:t xml:space="preserve">• Band XI: </w:t>
      </w:r>
      <w:r w:rsidRPr="004A4FE3">
        <w:rPr>
          <w:rFonts w:asciiTheme="minorHAnsi" w:hAnsiTheme="minorHAnsi" w:cstheme="minorHAnsi"/>
        </w:rPr>
        <w:t>EU-Eigenverwaltung</w:t>
      </w:r>
      <w:r w:rsidR="00582961" w:rsidRPr="004A4FE3">
        <w:rPr>
          <w:rFonts w:asciiTheme="minorHAnsi" w:hAnsiTheme="minorHAnsi" w:cstheme="minorHAnsi"/>
        </w:rPr>
        <w:t>srecht</w:t>
      </w:r>
    </w:p>
    <w:p w:rsidR="009979FD" w:rsidRPr="004A4FE3" w:rsidRDefault="009979FD" w:rsidP="009979FD">
      <w:pPr>
        <w:rPr>
          <w:rFonts w:asciiTheme="minorHAnsi" w:hAnsiTheme="minorHAnsi" w:cstheme="minorHAnsi"/>
        </w:rPr>
      </w:pPr>
      <w:r w:rsidRPr="004A4FE3">
        <w:rPr>
          <w:rFonts w:asciiTheme="minorHAnsi" w:hAnsiTheme="minorHAnsi" w:cstheme="minorHAnsi"/>
          <w:bCs/>
        </w:rPr>
        <w:t xml:space="preserve">• Band XII: </w:t>
      </w:r>
      <w:r w:rsidRPr="004A4FE3">
        <w:rPr>
          <w:rFonts w:asciiTheme="minorHAnsi" w:hAnsiTheme="minorHAnsi" w:cstheme="minorHAnsi"/>
        </w:rPr>
        <w:t>Internationale</w:t>
      </w:r>
      <w:r w:rsidR="00582961" w:rsidRPr="004A4FE3">
        <w:rPr>
          <w:rFonts w:asciiTheme="minorHAnsi" w:hAnsiTheme="minorHAnsi" w:cstheme="minorHAnsi"/>
        </w:rPr>
        <w:t>s</w:t>
      </w:r>
      <w:r w:rsidRPr="004A4FE3">
        <w:rPr>
          <w:rFonts w:asciiTheme="minorHAnsi" w:hAnsiTheme="minorHAnsi" w:cstheme="minorHAnsi"/>
        </w:rPr>
        <w:t xml:space="preserve"> Verwaltung</w:t>
      </w:r>
      <w:r w:rsidR="00582961" w:rsidRPr="004A4FE3">
        <w:rPr>
          <w:rFonts w:asciiTheme="minorHAnsi" w:hAnsiTheme="minorHAnsi" w:cstheme="minorHAnsi"/>
        </w:rPr>
        <w:t>srecht</w:t>
      </w:r>
    </w:p>
    <w:p w:rsidR="007D1E65" w:rsidRPr="004A4FE3" w:rsidRDefault="007D1E65" w:rsidP="006610D7">
      <w:pPr>
        <w:rPr>
          <w:rFonts w:asciiTheme="minorHAnsi" w:hAnsiTheme="minorHAnsi" w:cstheme="minorHAnsi"/>
        </w:rPr>
      </w:pPr>
    </w:p>
    <w:p w:rsidR="00654027" w:rsidRPr="004A4FE3" w:rsidRDefault="00654027" w:rsidP="006610D7">
      <w:pPr>
        <w:rPr>
          <w:rFonts w:asciiTheme="minorHAnsi" w:hAnsiTheme="minorHAnsi" w:cstheme="minorHAnsi"/>
        </w:rPr>
      </w:pPr>
    </w:p>
    <w:p w:rsidR="007D1E65" w:rsidRPr="004A4FE3" w:rsidRDefault="007D1E65" w:rsidP="006610D7">
      <w:pPr>
        <w:rPr>
          <w:rFonts w:asciiTheme="minorHAnsi" w:hAnsiTheme="minorHAnsi" w:cstheme="minorHAnsi"/>
        </w:rPr>
      </w:pPr>
    </w:p>
    <w:p w:rsidR="007D1E65" w:rsidRPr="004A4FE3" w:rsidRDefault="007D1E65" w:rsidP="006610D7">
      <w:pPr>
        <w:rPr>
          <w:rFonts w:asciiTheme="minorHAnsi" w:hAnsiTheme="minorHAnsi" w:cstheme="minorHAnsi"/>
        </w:rPr>
      </w:pPr>
    </w:p>
    <w:p w:rsidR="007D1E65" w:rsidRPr="004A4FE3" w:rsidRDefault="007D1E65" w:rsidP="006610D7">
      <w:pPr>
        <w:rPr>
          <w:rFonts w:asciiTheme="minorHAnsi" w:hAnsiTheme="minorHAnsi" w:cstheme="minorHAnsi"/>
        </w:rPr>
      </w:pPr>
    </w:p>
    <w:p w:rsidR="00582961" w:rsidRPr="004A4FE3" w:rsidRDefault="00582961" w:rsidP="00582961">
      <w:pPr>
        <w:pStyle w:val="berschrift1"/>
        <w:spacing w:before="60"/>
        <w:ind w:right="198"/>
        <w:rPr>
          <w:rFonts w:asciiTheme="minorHAnsi" w:hAnsiTheme="minorHAnsi" w:cstheme="minorHAnsi"/>
          <w:b w:val="0"/>
          <w:bCs/>
          <w:sz w:val="24"/>
          <w:szCs w:val="24"/>
        </w:rPr>
      </w:pPr>
      <w:r w:rsidRPr="004A4FE3">
        <w:rPr>
          <w:rFonts w:asciiTheme="minorHAnsi" w:hAnsiTheme="minorHAnsi" w:cstheme="minorHAnsi"/>
          <w:sz w:val="24"/>
          <w:szCs w:val="24"/>
        </w:rPr>
        <w:t xml:space="preserve">C.F. Müller GmbH, Heidelberg </w:t>
      </w:r>
      <w:r w:rsidRPr="004A4FE3">
        <w:rPr>
          <w:rFonts w:asciiTheme="minorHAnsi" w:hAnsiTheme="minorHAnsi" w:cstheme="minorHAnsi"/>
          <w:b w:val="0"/>
          <w:bCs/>
          <w:sz w:val="24"/>
          <w:szCs w:val="24"/>
        </w:rPr>
        <w:t>(</w:t>
      </w:r>
      <w:hyperlink r:id="rId7" w:history="1">
        <w:r w:rsidRPr="004A4FE3">
          <w:rPr>
            <w:rStyle w:val="Hyperlink"/>
            <w:rFonts w:asciiTheme="minorHAnsi" w:hAnsiTheme="minorHAnsi" w:cstheme="minorHAnsi"/>
            <w:b w:val="0"/>
            <w:bCs/>
            <w:color w:val="auto"/>
            <w:sz w:val="24"/>
            <w:szCs w:val="24"/>
          </w:rPr>
          <w:t>www.cfmueller.de</w:t>
        </w:r>
      </w:hyperlink>
      <w:r w:rsidRPr="004A4FE3">
        <w:rPr>
          <w:rFonts w:asciiTheme="minorHAnsi" w:hAnsiTheme="minorHAnsi" w:cstheme="minorHAnsi"/>
          <w:b w:val="0"/>
          <w:bCs/>
          <w:sz w:val="24"/>
          <w:szCs w:val="24"/>
        </w:rPr>
        <w:t>)</w:t>
      </w:r>
    </w:p>
    <w:sectPr w:rsidR="00582961" w:rsidRPr="004A4FE3" w:rsidSect="00842834">
      <w:headerReference w:type="default" r:id="rId8"/>
      <w:footerReference w:type="default" r:id="rId9"/>
      <w:pgSz w:w="11906" w:h="16838" w:code="9"/>
      <w:pgMar w:top="1418" w:right="991"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54A" w:rsidRDefault="00DC054A">
      <w:r>
        <w:separator/>
      </w:r>
    </w:p>
  </w:endnote>
  <w:endnote w:type="continuationSeparator" w:id="0">
    <w:p w:rsidR="00DC054A" w:rsidRDefault="00DC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GGRD N+ Frutiger BQ">
    <w:altName w:val="Frutiger BQ"/>
    <w:panose1 w:val="00000000000000000000"/>
    <w:charset w:val="00"/>
    <w:family w:val="roman"/>
    <w:notTrueType/>
    <w:pitch w:val="default"/>
    <w:sig w:usb0="00000003" w:usb1="00000000" w:usb2="00000000" w:usb3="00000000" w:csb0="00000001" w:csb1="00000000"/>
  </w:font>
  <w:font w:name="Myriad Pro SemiCond">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B87" w:rsidRDefault="001B01B2"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E1932B"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743B87" w:rsidRPr="004B0F0A" w:rsidRDefault="00743B87" w:rsidP="00D2246F">
    <w:pPr>
      <w:pStyle w:val="berschrift2"/>
      <w:tabs>
        <w:tab w:val="left" w:pos="540"/>
      </w:tabs>
      <w:ind w:right="-470"/>
      <w:rPr>
        <w:rFonts w:ascii="Lucida Sans Unicode" w:hAnsi="Lucida Sans Unicode" w:cs="Lucida Sans Unicode"/>
        <w:b w:val="0"/>
        <w:color w:val="000000"/>
        <w:sz w:val="14"/>
      </w:rPr>
    </w:pPr>
  </w:p>
  <w:p w:rsidR="00547FDF" w:rsidRDefault="00547FDF" w:rsidP="00547FD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 xml:space="preserve">Tel. 06221-1859-364 </w:t>
    </w:r>
  </w:p>
  <w:p w:rsidR="00547FDF" w:rsidRDefault="00547FDF" w:rsidP="00547FD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547FDF" w:rsidRDefault="00547FDF" w:rsidP="00547F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54A" w:rsidRDefault="00DC054A">
      <w:r>
        <w:separator/>
      </w:r>
    </w:p>
  </w:footnote>
  <w:footnote w:type="continuationSeparator" w:id="0">
    <w:p w:rsidR="00DC054A" w:rsidRDefault="00DC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B87" w:rsidRDefault="001B01B2">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3B87" w:rsidRDefault="001B01B2">
                          <w:r w:rsidRPr="009837B5">
                            <w:rPr>
                              <w:noProof/>
                            </w:rPr>
                            <w:drawing>
                              <wp:inline distT="0" distB="0" distL="0" distR="0">
                                <wp:extent cx="1990725" cy="561975"/>
                                <wp:effectExtent l="0" t="0" r="0" b="0"/>
                                <wp:docPr id="8"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743B87" w:rsidRDefault="001B01B2">
                    <w:r w:rsidRPr="009837B5">
                      <w:rPr>
                        <w:noProof/>
                      </w:rPr>
                      <w:drawing>
                        <wp:inline distT="0" distB="0" distL="0" distR="0">
                          <wp:extent cx="1990725" cy="561975"/>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txbxContent>
              </v:textbox>
            </v:shape>
          </w:pict>
        </mc:Fallback>
      </mc:AlternateContent>
    </w:r>
  </w:p>
  <w:p w:rsidR="00743B87" w:rsidRDefault="00743B87">
    <w:pPr>
      <w:pStyle w:val="Kopfzeile"/>
    </w:pPr>
  </w:p>
  <w:p w:rsidR="00743B87" w:rsidRDefault="001B01B2">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3B87" w:rsidRDefault="00743B87">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743B87" w:rsidRDefault="00743B87">
                    <w:pPr>
                      <w:pStyle w:val="Kopfzeile"/>
                      <w:tabs>
                        <w:tab w:val="clear" w:pos="4536"/>
                        <w:tab w:val="clear" w:pos="9072"/>
                      </w:tabs>
                    </w:pPr>
                  </w:p>
                </w:txbxContent>
              </v:textbox>
            </v:shape>
          </w:pict>
        </mc:Fallback>
      </mc:AlternateContent>
    </w:r>
    <w:r w:rsidR="00743B87">
      <w:rPr>
        <w:rFonts w:ascii="Lucida Sans Unicode" w:hAnsi="Lucida Sans Unicode" w:cs="Lucida Sans Unicode"/>
        <w:b/>
        <w:bCs/>
        <w:color w:val="FFFFFF"/>
        <w:sz w:val="16"/>
        <w:lang w:val="fr-FR"/>
      </w:rPr>
      <w:t xml:space="preserve"> </w:t>
    </w:r>
    <w:r w:rsidR="00743B87">
      <w:rPr>
        <w:rFonts w:ascii="Lucida Sans Unicode" w:hAnsi="Lucida Sans Unicode" w:cs="Lucida Sans Unicode"/>
        <w:b/>
        <w:bCs/>
        <w:color w:val="FFFFFF"/>
        <w:sz w:val="38"/>
        <w:lang w:val="fr-FR"/>
      </w:rPr>
      <w:t>Presse Information</w:t>
    </w:r>
  </w:p>
  <w:p w:rsidR="00743B87" w:rsidRDefault="00743B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B16BAF"/>
    <w:multiLevelType w:val="hybridMultilevel"/>
    <w:tmpl w:val="D5DAAD84"/>
    <w:lvl w:ilvl="0" w:tplc="11CE7E5A">
      <w:numFmt w:val="bullet"/>
      <w:lvlText w:val="•"/>
      <w:lvlJc w:val="left"/>
      <w:pPr>
        <w:ind w:left="1230" w:hanging="8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54CAC"/>
    <w:multiLevelType w:val="multilevel"/>
    <w:tmpl w:val="2CFE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44102"/>
    <w:multiLevelType w:val="multilevel"/>
    <w:tmpl w:val="4EE4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81539"/>
    <w:multiLevelType w:val="multilevel"/>
    <w:tmpl w:val="D91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245500"/>
    <w:multiLevelType w:val="multilevel"/>
    <w:tmpl w:val="630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11ECD"/>
    <w:multiLevelType w:val="multilevel"/>
    <w:tmpl w:val="B314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291160"/>
    <w:multiLevelType w:val="multilevel"/>
    <w:tmpl w:val="A38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91E27"/>
    <w:multiLevelType w:val="multilevel"/>
    <w:tmpl w:val="4C2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33367"/>
    <w:multiLevelType w:val="hybridMultilevel"/>
    <w:tmpl w:val="6EA2CDB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6673269E"/>
    <w:multiLevelType w:val="hybridMultilevel"/>
    <w:tmpl w:val="562EACE4"/>
    <w:lvl w:ilvl="0" w:tplc="04070001">
      <w:start w:val="1"/>
      <w:numFmt w:val="bullet"/>
      <w:lvlText w:val=""/>
      <w:lvlJc w:val="left"/>
      <w:pPr>
        <w:ind w:left="990" w:hanging="360"/>
      </w:pPr>
      <w:rPr>
        <w:rFonts w:ascii="Symbol" w:hAnsi="Symbol" w:hint="default"/>
      </w:rPr>
    </w:lvl>
    <w:lvl w:ilvl="1" w:tplc="04070003" w:tentative="1">
      <w:start w:val="1"/>
      <w:numFmt w:val="bullet"/>
      <w:lvlText w:val="o"/>
      <w:lvlJc w:val="left"/>
      <w:pPr>
        <w:ind w:left="1710" w:hanging="360"/>
      </w:pPr>
      <w:rPr>
        <w:rFonts w:ascii="Courier New" w:hAnsi="Courier New" w:cs="Courier New" w:hint="default"/>
      </w:rPr>
    </w:lvl>
    <w:lvl w:ilvl="2" w:tplc="04070005" w:tentative="1">
      <w:start w:val="1"/>
      <w:numFmt w:val="bullet"/>
      <w:lvlText w:val=""/>
      <w:lvlJc w:val="left"/>
      <w:pPr>
        <w:ind w:left="2430" w:hanging="360"/>
      </w:pPr>
      <w:rPr>
        <w:rFonts w:ascii="Wingdings" w:hAnsi="Wingdings" w:hint="default"/>
      </w:rPr>
    </w:lvl>
    <w:lvl w:ilvl="3" w:tplc="04070001" w:tentative="1">
      <w:start w:val="1"/>
      <w:numFmt w:val="bullet"/>
      <w:lvlText w:val=""/>
      <w:lvlJc w:val="left"/>
      <w:pPr>
        <w:ind w:left="3150" w:hanging="360"/>
      </w:pPr>
      <w:rPr>
        <w:rFonts w:ascii="Symbol" w:hAnsi="Symbol" w:hint="default"/>
      </w:rPr>
    </w:lvl>
    <w:lvl w:ilvl="4" w:tplc="04070003" w:tentative="1">
      <w:start w:val="1"/>
      <w:numFmt w:val="bullet"/>
      <w:lvlText w:val="o"/>
      <w:lvlJc w:val="left"/>
      <w:pPr>
        <w:ind w:left="3870" w:hanging="360"/>
      </w:pPr>
      <w:rPr>
        <w:rFonts w:ascii="Courier New" w:hAnsi="Courier New" w:cs="Courier New" w:hint="default"/>
      </w:rPr>
    </w:lvl>
    <w:lvl w:ilvl="5" w:tplc="04070005" w:tentative="1">
      <w:start w:val="1"/>
      <w:numFmt w:val="bullet"/>
      <w:lvlText w:val=""/>
      <w:lvlJc w:val="left"/>
      <w:pPr>
        <w:ind w:left="4590" w:hanging="360"/>
      </w:pPr>
      <w:rPr>
        <w:rFonts w:ascii="Wingdings" w:hAnsi="Wingdings" w:hint="default"/>
      </w:rPr>
    </w:lvl>
    <w:lvl w:ilvl="6" w:tplc="04070001" w:tentative="1">
      <w:start w:val="1"/>
      <w:numFmt w:val="bullet"/>
      <w:lvlText w:val=""/>
      <w:lvlJc w:val="left"/>
      <w:pPr>
        <w:ind w:left="5310" w:hanging="360"/>
      </w:pPr>
      <w:rPr>
        <w:rFonts w:ascii="Symbol" w:hAnsi="Symbol" w:hint="default"/>
      </w:rPr>
    </w:lvl>
    <w:lvl w:ilvl="7" w:tplc="04070003" w:tentative="1">
      <w:start w:val="1"/>
      <w:numFmt w:val="bullet"/>
      <w:lvlText w:val="o"/>
      <w:lvlJc w:val="left"/>
      <w:pPr>
        <w:ind w:left="6030" w:hanging="360"/>
      </w:pPr>
      <w:rPr>
        <w:rFonts w:ascii="Courier New" w:hAnsi="Courier New" w:cs="Courier New" w:hint="default"/>
      </w:rPr>
    </w:lvl>
    <w:lvl w:ilvl="8" w:tplc="04070005" w:tentative="1">
      <w:start w:val="1"/>
      <w:numFmt w:val="bullet"/>
      <w:lvlText w:val=""/>
      <w:lvlJc w:val="left"/>
      <w:pPr>
        <w:ind w:left="6750" w:hanging="360"/>
      </w:pPr>
      <w:rPr>
        <w:rFonts w:ascii="Wingdings" w:hAnsi="Wingdings" w:hint="default"/>
      </w:rPr>
    </w:lvl>
  </w:abstractNum>
  <w:abstractNum w:abstractNumId="30"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268C8"/>
    <w:multiLevelType w:val="multilevel"/>
    <w:tmpl w:val="2FDA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32"/>
  </w:num>
  <w:num w:numId="4">
    <w:abstractNumId w:val="13"/>
  </w:num>
  <w:num w:numId="5">
    <w:abstractNumId w:val="1"/>
  </w:num>
  <w:num w:numId="6">
    <w:abstractNumId w:val="22"/>
  </w:num>
  <w:num w:numId="7">
    <w:abstractNumId w:val="7"/>
  </w:num>
  <w:num w:numId="8">
    <w:abstractNumId w:val="19"/>
  </w:num>
  <w:num w:numId="9">
    <w:abstractNumId w:val="0"/>
  </w:num>
  <w:num w:numId="10">
    <w:abstractNumId w:val="8"/>
  </w:num>
  <w:num w:numId="11">
    <w:abstractNumId w:val="33"/>
  </w:num>
  <w:num w:numId="12">
    <w:abstractNumId w:val="27"/>
  </w:num>
  <w:num w:numId="13">
    <w:abstractNumId w:val="11"/>
  </w:num>
  <w:num w:numId="14">
    <w:abstractNumId w:val="14"/>
  </w:num>
  <w:num w:numId="15">
    <w:abstractNumId w:val="25"/>
  </w:num>
  <w:num w:numId="16">
    <w:abstractNumId w:val="17"/>
  </w:num>
  <w:num w:numId="17">
    <w:abstractNumId w:val="30"/>
  </w:num>
  <w:num w:numId="18">
    <w:abstractNumId w:val="18"/>
  </w:num>
  <w:num w:numId="19">
    <w:abstractNumId w:val="15"/>
  </w:num>
  <w:num w:numId="20">
    <w:abstractNumId w:val="23"/>
  </w:num>
  <w:num w:numId="21">
    <w:abstractNumId w:val="20"/>
  </w:num>
  <w:num w:numId="22">
    <w:abstractNumId w:val="3"/>
  </w:num>
  <w:num w:numId="23">
    <w:abstractNumId w:val="9"/>
  </w:num>
  <w:num w:numId="24">
    <w:abstractNumId w:val="21"/>
  </w:num>
  <w:num w:numId="25">
    <w:abstractNumId w:val="24"/>
  </w:num>
  <w:num w:numId="26">
    <w:abstractNumId w:val="31"/>
  </w:num>
  <w:num w:numId="27">
    <w:abstractNumId w:val="4"/>
  </w:num>
  <w:num w:numId="28">
    <w:abstractNumId w:val="28"/>
  </w:num>
  <w:num w:numId="29">
    <w:abstractNumId w:val="26"/>
  </w:num>
  <w:num w:numId="30">
    <w:abstractNumId w:val="29"/>
  </w:num>
  <w:num w:numId="31">
    <w:abstractNumId w:val="10"/>
  </w:num>
  <w:num w:numId="32">
    <w:abstractNumId w:val="6"/>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264E"/>
    <w:rsid w:val="00003729"/>
    <w:rsid w:val="00013192"/>
    <w:rsid w:val="00013F51"/>
    <w:rsid w:val="00025379"/>
    <w:rsid w:val="000261F5"/>
    <w:rsid w:val="00027E78"/>
    <w:rsid w:val="000302FE"/>
    <w:rsid w:val="000405AE"/>
    <w:rsid w:val="00041136"/>
    <w:rsid w:val="000412F1"/>
    <w:rsid w:val="00042577"/>
    <w:rsid w:val="00044889"/>
    <w:rsid w:val="0004754D"/>
    <w:rsid w:val="000476AE"/>
    <w:rsid w:val="0006408D"/>
    <w:rsid w:val="00074FE9"/>
    <w:rsid w:val="000A040B"/>
    <w:rsid w:val="000A16EC"/>
    <w:rsid w:val="000A2E80"/>
    <w:rsid w:val="000A7572"/>
    <w:rsid w:val="000B37DD"/>
    <w:rsid w:val="000B4E2A"/>
    <w:rsid w:val="000C046D"/>
    <w:rsid w:val="000C0F48"/>
    <w:rsid w:val="000C33B5"/>
    <w:rsid w:val="000C3E6A"/>
    <w:rsid w:val="000E5195"/>
    <w:rsid w:val="000F32BB"/>
    <w:rsid w:val="0010459F"/>
    <w:rsid w:val="00104A20"/>
    <w:rsid w:val="00107F00"/>
    <w:rsid w:val="001113D3"/>
    <w:rsid w:val="00113784"/>
    <w:rsid w:val="00125A55"/>
    <w:rsid w:val="001444D3"/>
    <w:rsid w:val="00144B5C"/>
    <w:rsid w:val="001463A4"/>
    <w:rsid w:val="00151E9E"/>
    <w:rsid w:val="00171F0C"/>
    <w:rsid w:val="00173D9D"/>
    <w:rsid w:val="001766F6"/>
    <w:rsid w:val="001801D4"/>
    <w:rsid w:val="00181684"/>
    <w:rsid w:val="001829EC"/>
    <w:rsid w:val="001837D4"/>
    <w:rsid w:val="00195505"/>
    <w:rsid w:val="001A343A"/>
    <w:rsid w:val="001A585A"/>
    <w:rsid w:val="001B01B2"/>
    <w:rsid w:val="001C2144"/>
    <w:rsid w:val="001C37D7"/>
    <w:rsid w:val="001D24FB"/>
    <w:rsid w:val="001F120A"/>
    <w:rsid w:val="00201812"/>
    <w:rsid w:val="0020261F"/>
    <w:rsid w:val="00222246"/>
    <w:rsid w:val="00261238"/>
    <w:rsid w:val="00261A1C"/>
    <w:rsid w:val="002661CE"/>
    <w:rsid w:val="002824FC"/>
    <w:rsid w:val="00287874"/>
    <w:rsid w:val="00296D88"/>
    <w:rsid w:val="002A2C8B"/>
    <w:rsid w:val="002A2CB4"/>
    <w:rsid w:val="002A78C0"/>
    <w:rsid w:val="002C0F1B"/>
    <w:rsid w:val="002D4306"/>
    <w:rsid w:val="002D6189"/>
    <w:rsid w:val="002E23BF"/>
    <w:rsid w:val="002E6150"/>
    <w:rsid w:val="002E6A28"/>
    <w:rsid w:val="002E7CF9"/>
    <w:rsid w:val="002E7E23"/>
    <w:rsid w:val="002F065B"/>
    <w:rsid w:val="002F18FA"/>
    <w:rsid w:val="002F21CF"/>
    <w:rsid w:val="002F64F3"/>
    <w:rsid w:val="003071BA"/>
    <w:rsid w:val="00312161"/>
    <w:rsid w:val="003225C1"/>
    <w:rsid w:val="00352174"/>
    <w:rsid w:val="003603AB"/>
    <w:rsid w:val="00366DF2"/>
    <w:rsid w:val="00367B51"/>
    <w:rsid w:val="003709F1"/>
    <w:rsid w:val="00370C6B"/>
    <w:rsid w:val="00382322"/>
    <w:rsid w:val="003852A5"/>
    <w:rsid w:val="00393CDF"/>
    <w:rsid w:val="0039422C"/>
    <w:rsid w:val="00395C3B"/>
    <w:rsid w:val="003A0C9A"/>
    <w:rsid w:val="003A12DC"/>
    <w:rsid w:val="003B2442"/>
    <w:rsid w:val="003B523E"/>
    <w:rsid w:val="003B574C"/>
    <w:rsid w:val="003C7255"/>
    <w:rsid w:val="003C7660"/>
    <w:rsid w:val="003D487E"/>
    <w:rsid w:val="003D5CA7"/>
    <w:rsid w:val="003D7C34"/>
    <w:rsid w:val="003E1583"/>
    <w:rsid w:val="003E3833"/>
    <w:rsid w:val="003E63F2"/>
    <w:rsid w:val="003E7E29"/>
    <w:rsid w:val="00404F6E"/>
    <w:rsid w:val="00412307"/>
    <w:rsid w:val="00420F2F"/>
    <w:rsid w:val="00423214"/>
    <w:rsid w:val="00430F9C"/>
    <w:rsid w:val="004318B7"/>
    <w:rsid w:val="004351DE"/>
    <w:rsid w:val="004567A8"/>
    <w:rsid w:val="004631A5"/>
    <w:rsid w:val="0047458E"/>
    <w:rsid w:val="00475105"/>
    <w:rsid w:val="00477ED9"/>
    <w:rsid w:val="00486847"/>
    <w:rsid w:val="00490582"/>
    <w:rsid w:val="004A4FE3"/>
    <w:rsid w:val="004B3C28"/>
    <w:rsid w:val="004B6798"/>
    <w:rsid w:val="004D18BD"/>
    <w:rsid w:val="004D4EC4"/>
    <w:rsid w:val="004D7724"/>
    <w:rsid w:val="005006E1"/>
    <w:rsid w:val="005026B2"/>
    <w:rsid w:val="00511F11"/>
    <w:rsid w:val="00513041"/>
    <w:rsid w:val="00537071"/>
    <w:rsid w:val="0053753C"/>
    <w:rsid w:val="0054093A"/>
    <w:rsid w:val="0054519F"/>
    <w:rsid w:val="00545520"/>
    <w:rsid w:val="00547BA4"/>
    <w:rsid w:val="00547FDF"/>
    <w:rsid w:val="00550CA7"/>
    <w:rsid w:val="00553033"/>
    <w:rsid w:val="00553C78"/>
    <w:rsid w:val="00572C77"/>
    <w:rsid w:val="00581ABA"/>
    <w:rsid w:val="00582961"/>
    <w:rsid w:val="005868DF"/>
    <w:rsid w:val="005870F7"/>
    <w:rsid w:val="005B1D31"/>
    <w:rsid w:val="005B6493"/>
    <w:rsid w:val="005C331F"/>
    <w:rsid w:val="005C488B"/>
    <w:rsid w:val="005D4AE4"/>
    <w:rsid w:val="005F4AAE"/>
    <w:rsid w:val="00600503"/>
    <w:rsid w:val="00600A5E"/>
    <w:rsid w:val="00614964"/>
    <w:rsid w:val="0061654B"/>
    <w:rsid w:val="00616A30"/>
    <w:rsid w:val="006205E9"/>
    <w:rsid w:val="006450C6"/>
    <w:rsid w:val="00652387"/>
    <w:rsid w:val="00654027"/>
    <w:rsid w:val="0065456B"/>
    <w:rsid w:val="00657C2D"/>
    <w:rsid w:val="006610D7"/>
    <w:rsid w:val="00661B82"/>
    <w:rsid w:val="0067062B"/>
    <w:rsid w:val="00673B39"/>
    <w:rsid w:val="00674EBA"/>
    <w:rsid w:val="006759AF"/>
    <w:rsid w:val="00675E0C"/>
    <w:rsid w:val="006778FE"/>
    <w:rsid w:val="006812EE"/>
    <w:rsid w:val="006847F1"/>
    <w:rsid w:val="006A7503"/>
    <w:rsid w:val="006B2BDD"/>
    <w:rsid w:val="006B4DE9"/>
    <w:rsid w:val="006C21A0"/>
    <w:rsid w:val="006D337A"/>
    <w:rsid w:val="006E6FCE"/>
    <w:rsid w:val="00701FD5"/>
    <w:rsid w:val="00706488"/>
    <w:rsid w:val="007142D0"/>
    <w:rsid w:val="00734C5E"/>
    <w:rsid w:val="00736406"/>
    <w:rsid w:val="00743B87"/>
    <w:rsid w:val="00746484"/>
    <w:rsid w:val="007510BD"/>
    <w:rsid w:val="007556B8"/>
    <w:rsid w:val="00755924"/>
    <w:rsid w:val="00757E68"/>
    <w:rsid w:val="00762ABA"/>
    <w:rsid w:val="0076706E"/>
    <w:rsid w:val="00773FC3"/>
    <w:rsid w:val="007832A7"/>
    <w:rsid w:val="0078360A"/>
    <w:rsid w:val="00784EAE"/>
    <w:rsid w:val="00793781"/>
    <w:rsid w:val="00794005"/>
    <w:rsid w:val="00796C0A"/>
    <w:rsid w:val="00796FC8"/>
    <w:rsid w:val="007A7125"/>
    <w:rsid w:val="007C3BCA"/>
    <w:rsid w:val="007C5E00"/>
    <w:rsid w:val="007D1E65"/>
    <w:rsid w:val="007D7D27"/>
    <w:rsid w:val="007E34A6"/>
    <w:rsid w:val="007E5AA9"/>
    <w:rsid w:val="007F0617"/>
    <w:rsid w:val="0080094E"/>
    <w:rsid w:val="00801E42"/>
    <w:rsid w:val="0080258D"/>
    <w:rsid w:val="00804583"/>
    <w:rsid w:val="00822083"/>
    <w:rsid w:val="00826FB8"/>
    <w:rsid w:val="0083201C"/>
    <w:rsid w:val="00833D72"/>
    <w:rsid w:val="00840059"/>
    <w:rsid w:val="00842834"/>
    <w:rsid w:val="00850D52"/>
    <w:rsid w:val="00855403"/>
    <w:rsid w:val="00861C99"/>
    <w:rsid w:val="008675A3"/>
    <w:rsid w:val="00876698"/>
    <w:rsid w:val="00876888"/>
    <w:rsid w:val="008933A9"/>
    <w:rsid w:val="008948D2"/>
    <w:rsid w:val="008A01DB"/>
    <w:rsid w:val="008A30A8"/>
    <w:rsid w:val="008A56AD"/>
    <w:rsid w:val="008C2536"/>
    <w:rsid w:val="008D5089"/>
    <w:rsid w:val="008E4DA0"/>
    <w:rsid w:val="008E78DD"/>
    <w:rsid w:val="008F172B"/>
    <w:rsid w:val="008F688D"/>
    <w:rsid w:val="008F6FD5"/>
    <w:rsid w:val="00902FF8"/>
    <w:rsid w:val="00903868"/>
    <w:rsid w:val="00907607"/>
    <w:rsid w:val="00913307"/>
    <w:rsid w:val="00915B66"/>
    <w:rsid w:val="009260B0"/>
    <w:rsid w:val="0093024C"/>
    <w:rsid w:val="00930BF4"/>
    <w:rsid w:val="009370B4"/>
    <w:rsid w:val="00961CED"/>
    <w:rsid w:val="00964C79"/>
    <w:rsid w:val="00965F9B"/>
    <w:rsid w:val="00985A88"/>
    <w:rsid w:val="009979FD"/>
    <w:rsid w:val="009A0F53"/>
    <w:rsid w:val="009B2229"/>
    <w:rsid w:val="009E16DB"/>
    <w:rsid w:val="009E4C0B"/>
    <w:rsid w:val="00A06868"/>
    <w:rsid w:val="00A12221"/>
    <w:rsid w:val="00A2222C"/>
    <w:rsid w:val="00A27D44"/>
    <w:rsid w:val="00A44C19"/>
    <w:rsid w:val="00A540D1"/>
    <w:rsid w:val="00A57D4E"/>
    <w:rsid w:val="00A6359B"/>
    <w:rsid w:val="00A671FC"/>
    <w:rsid w:val="00A71584"/>
    <w:rsid w:val="00A7180C"/>
    <w:rsid w:val="00A803CD"/>
    <w:rsid w:val="00A92A5A"/>
    <w:rsid w:val="00A96A7E"/>
    <w:rsid w:val="00AA3250"/>
    <w:rsid w:val="00AB0272"/>
    <w:rsid w:val="00AB15A8"/>
    <w:rsid w:val="00AD0C05"/>
    <w:rsid w:val="00AD414D"/>
    <w:rsid w:val="00AE11F8"/>
    <w:rsid w:val="00AF1476"/>
    <w:rsid w:val="00AF1C06"/>
    <w:rsid w:val="00AF1E62"/>
    <w:rsid w:val="00B0403B"/>
    <w:rsid w:val="00B11A6F"/>
    <w:rsid w:val="00B13987"/>
    <w:rsid w:val="00B14FC4"/>
    <w:rsid w:val="00B24042"/>
    <w:rsid w:val="00B30A8E"/>
    <w:rsid w:val="00B323E1"/>
    <w:rsid w:val="00B32D52"/>
    <w:rsid w:val="00B43D56"/>
    <w:rsid w:val="00B50D60"/>
    <w:rsid w:val="00B5107A"/>
    <w:rsid w:val="00B54562"/>
    <w:rsid w:val="00B6405D"/>
    <w:rsid w:val="00B727FA"/>
    <w:rsid w:val="00B73B84"/>
    <w:rsid w:val="00B73D43"/>
    <w:rsid w:val="00B758B8"/>
    <w:rsid w:val="00B81C94"/>
    <w:rsid w:val="00B85754"/>
    <w:rsid w:val="00B924FC"/>
    <w:rsid w:val="00BA3BD3"/>
    <w:rsid w:val="00BA769E"/>
    <w:rsid w:val="00BB367E"/>
    <w:rsid w:val="00BB74E2"/>
    <w:rsid w:val="00BC27A1"/>
    <w:rsid w:val="00BE1656"/>
    <w:rsid w:val="00BE6EB2"/>
    <w:rsid w:val="00BF1957"/>
    <w:rsid w:val="00C07B56"/>
    <w:rsid w:val="00C11062"/>
    <w:rsid w:val="00C17B7C"/>
    <w:rsid w:val="00C25F9D"/>
    <w:rsid w:val="00C323A8"/>
    <w:rsid w:val="00C3627F"/>
    <w:rsid w:val="00C40745"/>
    <w:rsid w:val="00C46220"/>
    <w:rsid w:val="00C51C50"/>
    <w:rsid w:val="00C71E9D"/>
    <w:rsid w:val="00C76167"/>
    <w:rsid w:val="00C779CD"/>
    <w:rsid w:val="00C945C5"/>
    <w:rsid w:val="00C957A7"/>
    <w:rsid w:val="00C95977"/>
    <w:rsid w:val="00C96432"/>
    <w:rsid w:val="00CA310D"/>
    <w:rsid w:val="00CA4ACD"/>
    <w:rsid w:val="00CC1373"/>
    <w:rsid w:val="00CC4B87"/>
    <w:rsid w:val="00CC63B4"/>
    <w:rsid w:val="00CD0C39"/>
    <w:rsid w:val="00CD23A9"/>
    <w:rsid w:val="00CD6DFF"/>
    <w:rsid w:val="00CE480C"/>
    <w:rsid w:val="00CE501D"/>
    <w:rsid w:val="00CF5F7D"/>
    <w:rsid w:val="00CF63A0"/>
    <w:rsid w:val="00CF63D9"/>
    <w:rsid w:val="00D0359D"/>
    <w:rsid w:val="00D1132F"/>
    <w:rsid w:val="00D1302D"/>
    <w:rsid w:val="00D13234"/>
    <w:rsid w:val="00D172F2"/>
    <w:rsid w:val="00D20516"/>
    <w:rsid w:val="00D2246F"/>
    <w:rsid w:val="00D232E8"/>
    <w:rsid w:val="00D30B8A"/>
    <w:rsid w:val="00D3595B"/>
    <w:rsid w:val="00D40254"/>
    <w:rsid w:val="00D45E91"/>
    <w:rsid w:val="00D47815"/>
    <w:rsid w:val="00D50E70"/>
    <w:rsid w:val="00D715D7"/>
    <w:rsid w:val="00D81A98"/>
    <w:rsid w:val="00D8413F"/>
    <w:rsid w:val="00D8517B"/>
    <w:rsid w:val="00D905E2"/>
    <w:rsid w:val="00D90A3D"/>
    <w:rsid w:val="00DB0F75"/>
    <w:rsid w:val="00DB405E"/>
    <w:rsid w:val="00DC054A"/>
    <w:rsid w:val="00DD2DB2"/>
    <w:rsid w:val="00DD62E2"/>
    <w:rsid w:val="00DE4AAC"/>
    <w:rsid w:val="00DF2558"/>
    <w:rsid w:val="00E03380"/>
    <w:rsid w:val="00E03FE5"/>
    <w:rsid w:val="00E11366"/>
    <w:rsid w:val="00E11E6C"/>
    <w:rsid w:val="00E121C3"/>
    <w:rsid w:val="00E16710"/>
    <w:rsid w:val="00E3029C"/>
    <w:rsid w:val="00E357D3"/>
    <w:rsid w:val="00E36BCD"/>
    <w:rsid w:val="00E376B0"/>
    <w:rsid w:val="00E4186C"/>
    <w:rsid w:val="00E46F60"/>
    <w:rsid w:val="00E579F5"/>
    <w:rsid w:val="00E607F8"/>
    <w:rsid w:val="00E60B90"/>
    <w:rsid w:val="00E64C18"/>
    <w:rsid w:val="00E73320"/>
    <w:rsid w:val="00E74CD8"/>
    <w:rsid w:val="00E772C5"/>
    <w:rsid w:val="00E85DD1"/>
    <w:rsid w:val="00E94F0A"/>
    <w:rsid w:val="00EA00C1"/>
    <w:rsid w:val="00EA763E"/>
    <w:rsid w:val="00EB73E6"/>
    <w:rsid w:val="00EE2BCA"/>
    <w:rsid w:val="00EE2D05"/>
    <w:rsid w:val="00F02556"/>
    <w:rsid w:val="00F031FE"/>
    <w:rsid w:val="00F05DF5"/>
    <w:rsid w:val="00F06739"/>
    <w:rsid w:val="00F06D62"/>
    <w:rsid w:val="00F16FB0"/>
    <w:rsid w:val="00F20BAE"/>
    <w:rsid w:val="00F34496"/>
    <w:rsid w:val="00F36D30"/>
    <w:rsid w:val="00F40279"/>
    <w:rsid w:val="00F4438D"/>
    <w:rsid w:val="00F44F9C"/>
    <w:rsid w:val="00F548FB"/>
    <w:rsid w:val="00F63865"/>
    <w:rsid w:val="00F64158"/>
    <w:rsid w:val="00F751C4"/>
    <w:rsid w:val="00F77D21"/>
    <w:rsid w:val="00F77EA7"/>
    <w:rsid w:val="00F848CA"/>
    <w:rsid w:val="00F85BD4"/>
    <w:rsid w:val="00F95A48"/>
    <w:rsid w:val="00FA6996"/>
    <w:rsid w:val="00FD4DC5"/>
    <w:rsid w:val="00FE703F"/>
    <w:rsid w:val="00FF1565"/>
    <w:rsid w:val="00FF2250"/>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7EEAD173"/>
  <w15:chartTrackingRefBased/>
  <w15:docId w15:val="{5742D2C6-E3A5-4F52-826A-EF7462ED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915B66"/>
    <w:pPr>
      <w:ind w:left="284" w:right="226"/>
    </w:pPr>
    <w:rPr>
      <w:sz w:val="22"/>
      <w:szCs w:val="20"/>
    </w:rPr>
  </w:style>
  <w:style w:type="paragraph" w:customStyle="1" w:styleId="Default">
    <w:name w:val="Default"/>
    <w:rsid w:val="00915B66"/>
    <w:pPr>
      <w:autoSpaceDE w:val="0"/>
      <w:autoSpaceDN w:val="0"/>
      <w:adjustRightInd w:val="0"/>
    </w:pPr>
    <w:rPr>
      <w:rFonts w:ascii="ZGGRD N+ Frutiger BQ" w:hAnsi="ZGGRD N+ Frutiger BQ" w:cs="ZGGRD N+ Frutiger BQ"/>
      <w:color w:val="000000"/>
      <w:sz w:val="24"/>
      <w:szCs w:val="24"/>
    </w:rPr>
  </w:style>
  <w:style w:type="character" w:customStyle="1" w:styleId="sxauthors2">
    <w:name w:val="sxauthors2"/>
    <w:basedOn w:val="Absatz-Standardschriftart"/>
    <w:rsid w:val="00915B66"/>
  </w:style>
  <w:style w:type="character" w:customStyle="1" w:styleId="sxpagecounthard">
    <w:name w:val="sxpagecounthard"/>
    <w:basedOn w:val="Absatz-Standardschriftart"/>
    <w:rsid w:val="00B30A8E"/>
  </w:style>
  <w:style w:type="paragraph" w:customStyle="1" w:styleId="Flietext">
    <w:name w:val="Fließtext"/>
    <w:basedOn w:val="Standard"/>
    <w:uiPriority w:val="99"/>
    <w:rsid w:val="00E64C18"/>
    <w:pPr>
      <w:autoSpaceDE w:val="0"/>
      <w:autoSpaceDN w:val="0"/>
      <w:spacing w:before="113" w:line="312" w:lineRule="auto"/>
    </w:pPr>
    <w:rPr>
      <w:rFonts w:ascii="Myriad Pro SemiCond" w:eastAsiaTheme="minorHAnsi" w:hAnsi="Myriad Pro SemiCond"/>
      <w:color w:val="000000"/>
      <w:sz w:val="22"/>
      <w:szCs w:val="22"/>
      <w:lang w:eastAsia="en-US"/>
    </w:rPr>
  </w:style>
  <w:style w:type="paragraph" w:styleId="Titel">
    <w:name w:val="Title"/>
    <w:basedOn w:val="Standard"/>
    <w:link w:val="TitelZchn"/>
    <w:uiPriority w:val="99"/>
    <w:qFormat/>
    <w:rsid w:val="00E64C18"/>
    <w:pPr>
      <w:autoSpaceDE w:val="0"/>
      <w:autoSpaceDN w:val="0"/>
      <w:spacing w:before="340" w:line="288" w:lineRule="auto"/>
    </w:pPr>
    <w:rPr>
      <w:rFonts w:eastAsiaTheme="minorHAnsi"/>
      <w:b/>
      <w:bCs/>
      <w:color w:val="000000"/>
      <w:sz w:val="28"/>
      <w:szCs w:val="28"/>
      <w:lang w:eastAsia="en-US"/>
    </w:rPr>
  </w:style>
  <w:style w:type="character" w:customStyle="1" w:styleId="TitelZchn">
    <w:name w:val="Titel Zchn"/>
    <w:basedOn w:val="Absatz-Standardschriftart"/>
    <w:link w:val="Titel"/>
    <w:uiPriority w:val="99"/>
    <w:rsid w:val="00E64C18"/>
    <w:rPr>
      <w:rFonts w:eastAsiaTheme="minorHAnsi"/>
      <w:b/>
      <w:bCs/>
      <w:color w:val="000000"/>
      <w:sz w:val="28"/>
      <w:szCs w:val="28"/>
      <w:lang w:eastAsia="en-US"/>
    </w:rPr>
  </w:style>
  <w:style w:type="character" w:customStyle="1" w:styleId="productsubtitle">
    <w:name w:val="product__subtitle"/>
    <w:basedOn w:val="Absatz-Standardschriftart"/>
    <w:rsid w:val="00EB73E6"/>
  </w:style>
  <w:style w:type="paragraph" w:customStyle="1" w:styleId="isbn">
    <w:name w:val="isbn"/>
    <w:basedOn w:val="Standard"/>
    <w:rsid w:val="00EE2B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369">
      <w:bodyDiv w:val="1"/>
      <w:marLeft w:val="0"/>
      <w:marRight w:val="0"/>
      <w:marTop w:val="0"/>
      <w:marBottom w:val="0"/>
      <w:divBdr>
        <w:top w:val="none" w:sz="0" w:space="0" w:color="auto"/>
        <w:left w:val="none" w:sz="0" w:space="0" w:color="auto"/>
        <w:bottom w:val="none" w:sz="0" w:space="0" w:color="auto"/>
        <w:right w:val="none" w:sz="0" w:space="0" w:color="auto"/>
      </w:divBdr>
    </w:div>
    <w:div w:id="127630916">
      <w:bodyDiv w:val="1"/>
      <w:marLeft w:val="0"/>
      <w:marRight w:val="0"/>
      <w:marTop w:val="0"/>
      <w:marBottom w:val="0"/>
      <w:divBdr>
        <w:top w:val="none" w:sz="0" w:space="0" w:color="auto"/>
        <w:left w:val="none" w:sz="0" w:space="0" w:color="auto"/>
        <w:bottom w:val="none" w:sz="0" w:space="0" w:color="auto"/>
        <w:right w:val="none" w:sz="0" w:space="0" w:color="auto"/>
      </w:divBdr>
    </w:div>
    <w:div w:id="195772671">
      <w:bodyDiv w:val="1"/>
      <w:marLeft w:val="0"/>
      <w:marRight w:val="0"/>
      <w:marTop w:val="0"/>
      <w:marBottom w:val="0"/>
      <w:divBdr>
        <w:top w:val="none" w:sz="0" w:space="0" w:color="auto"/>
        <w:left w:val="none" w:sz="0" w:space="0" w:color="auto"/>
        <w:bottom w:val="none" w:sz="0" w:space="0" w:color="auto"/>
        <w:right w:val="none" w:sz="0" w:space="0" w:color="auto"/>
      </w:divBdr>
      <w:divsChild>
        <w:div w:id="1397515071">
          <w:marLeft w:val="0"/>
          <w:marRight w:val="0"/>
          <w:marTop w:val="0"/>
          <w:marBottom w:val="0"/>
          <w:divBdr>
            <w:top w:val="none" w:sz="0" w:space="0" w:color="auto"/>
            <w:left w:val="none" w:sz="0" w:space="0" w:color="auto"/>
            <w:bottom w:val="none" w:sz="0" w:space="0" w:color="auto"/>
            <w:right w:val="none" w:sz="0" w:space="0" w:color="auto"/>
          </w:divBdr>
          <w:divsChild>
            <w:div w:id="613706745">
              <w:marLeft w:val="0"/>
              <w:marRight w:val="0"/>
              <w:marTop w:val="0"/>
              <w:marBottom w:val="0"/>
              <w:divBdr>
                <w:top w:val="none" w:sz="0" w:space="0" w:color="auto"/>
                <w:left w:val="none" w:sz="0" w:space="0" w:color="auto"/>
                <w:bottom w:val="none" w:sz="0" w:space="0" w:color="auto"/>
                <w:right w:val="none" w:sz="0" w:space="0" w:color="auto"/>
              </w:divBdr>
              <w:divsChild>
                <w:div w:id="263462881">
                  <w:marLeft w:val="0"/>
                  <w:marRight w:val="0"/>
                  <w:marTop w:val="0"/>
                  <w:marBottom w:val="0"/>
                  <w:divBdr>
                    <w:top w:val="none" w:sz="0" w:space="0" w:color="auto"/>
                    <w:left w:val="none" w:sz="0" w:space="0" w:color="auto"/>
                    <w:bottom w:val="none" w:sz="0" w:space="0" w:color="auto"/>
                    <w:right w:val="none" w:sz="0" w:space="0" w:color="auto"/>
                  </w:divBdr>
                  <w:divsChild>
                    <w:div w:id="1830056618">
                      <w:marLeft w:val="0"/>
                      <w:marRight w:val="0"/>
                      <w:marTop w:val="0"/>
                      <w:marBottom w:val="0"/>
                      <w:divBdr>
                        <w:top w:val="none" w:sz="0" w:space="0" w:color="auto"/>
                        <w:left w:val="none" w:sz="0" w:space="0" w:color="auto"/>
                        <w:bottom w:val="none" w:sz="0" w:space="0" w:color="auto"/>
                        <w:right w:val="none" w:sz="0" w:space="0" w:color="auto"/>
                      </w:divBdr>
                      <w:divsChild>
                        <w:div w:id="1321689348">
                          <w:marLeft w:val="0"/>
                          <w:marRight w:val="0"/>
                          <w:marTop w:val="0"/>
                          <w:marBottom w:val="0"/>
                          <w:divBdr>
                            <w:top w:val="none" w:sz="0" w:space="0" w:color="auto"/>
                            <w:left w:val="none" w:sz="0" w:space="0" w:color="auto"/>
                            <w:bottom w:val="none" w:sz="0" w:space="0" w:color="auto"/>
                            <w:right w:val="none" w:sz="0" w:space="0" w:color="auto"/>
                          </w:divBdr>
                          <w:divsChild>
                            <w:div w:id="657684177">
                              <w:marLeft w:val="0"/>
                              <w:marRight w:val="0"/>
                              <w:marTop w:val="0"/>
                              <w:marBottom w:val="0"/>
                              <w:divBdr>
                                <w:top w:val="none" w:sz="0" w:space="0" w:color="auto"/>
                                <w:left w:val="none" w:sz="0" w:space="0" w:color="auto"/>
                                <w:bottom w:val="none" w:sz="0" w:space="0" w:color="auto"/>
                                <w:right w:val="none" w:sz="0" w:space="0" w:color="auto"/>
                              </w:divBdr>
                              <w:divsChild>
                                <w:div w:id="5261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9732">
                  <w:marLeft w:val="0"/>
                  <w:marRight w:val="0"/>
                  <w:marTop w:val="0"/>
                  <w:marBottom w:val="0"/>
                  <w:divBdr>
                    <w:top w:val="none" w:sz="0" w:space="0" w:color="auto"/>
                    <w:left w:val="none" w:sz="0" w:space="0" w:color="auto"/>
                    <w:bottom w:val="none" w:sz="0" w:space="0" w:color="auto"/>
                    <w:right w:val="none" w:sz="0" w:space="0" w:color="auto"/>
                  </w:divBdr>
                  <w:divsChild>
                    <w:div w:id="20844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861">
      <w:bodyDiv w:val="1"/>
      <w:marLeft w:val="0"/>
      <w:marRight w:val="0"/>
      <w:marTop w:val="0"/>
      <w:marBottom w:val="0"/>
      <w:divBdr>
        <w:top w:val="none" w:sz="0" w:space="0" w:color="auto"/>
        <w:left w:val="none" w:sz="0" w:space="0" w:color="auto"/>
        <w:bottom w:val="none" w:sz="0" w:space="0" w:color="auto"/>
        <w:right w:val="none" w:sz="0" w:space="0" w:color="auto"/>
      </w:divBdr>
      <w:divsChild>
        <w:div w:id="1108891811">
          <w:marLeft w:val="0"/>
          <w:marRight w:val="0"/>
          <w:marTop w:val="0"/>
          <w:marBottom w:val="0"/>
          <w:divBdr>
            <w:top w:val="none" w:sz="0" w:space="0" w:color="auto"/>
            <w:left w:val="none" w:sz="0" w:space="0" w:color="auto"/>
            <w:bottom w:val="none" w:sz="0" w:space="0" w:color="auto"/>
            <w:right w:val="none" w:sz="0" w:space="0" w:color="auto"/>
          </w:divBdr>
          <w:divsChild>
            <w:div w:id="755900170">
              <w:marLeft w:val="0"/>
              <w:marRight w:val="0"/>
              <w:marTop w:val="0"/>
              <w:marBottom w:val="0"/>
              <w:divBdr>
                <w:top w:val="none" w:sz="0" w:space="0" w:color="auto"/>
                <w:left w:val="none" w:sz="0" w:space="0" w:color="auto"/>
                <w:bottom w:val="none" w:sz="0" w:space="0" w:color="auto"/>
                <w:right w:val="none" w:sz="0" w:space="0" w:color="auto"/>
              </w:divBdr>
              <w:divsChild>
                <w:div w:id="1022393918">
                  <w:marLeft w:val="0"/>
                  <w:marRight w:val="0"/>
                  <w:marTop w:val="0"/>
                  <w:marBottom w:val="0"/>
                  <w:divBdr>
                    <w:top w:val="none" w:sz="0" w:space="0" w:color="auto"/>
                    <w:left w:val="none" w:sz="0" w:space="0" w:color="auto"/>
                    <w:bottom w:val="none" w:sz="0" w:space="0" w:color="auto"/>
                    <w:right w:val="none" w:sz="0" w:space="0" w:color="auto"/>
                  </w:divBdr>
                  <w:divsChild>
                    <w:div w:id="1577352763">
                      <w:marLeft w:val="0"/>
                      <w:marRight w:val="0"/>
                      <w:marTop w:val="0"/>
                      <w:marBottom w:val="0"/>
                      <w:divBdr>
                        <w:top w:val="none" w:sz="0" w:space="0" w:color="auto"/>
                        <w:left w:val="none" w:sz="0" w:space="0" w:color="auto"/>
                        <w:bottom w:val="none" w:sz="0" w:space="0" w:color="auto"/>
                        <w:right w:val="none" w:sz="0" w:space="0" w:color="auto"/>
                      </w:divBdr>
                      <w:divsChild>
                        <w:div w:id="941765167">
                          <w:marLeft w:val="-225"/>
                          <w:marRight w:val="-225"/>
                          <w:marTop w:val="0"/>
                          <w:marBottom w:val="0"/>
                          <w:divBdr>
                            <w:top w:val="none" w:sz="0" w:space="0" w:color="auto"/>
                            <w:left w:val="none" w:sz="0" w:space="0" w:color="auto"/>
                            <w:bottom w:val="none" w:sz="0" w:space="0" w:color="auto"/>
                            <w:right w:val="none" w:sz="0" w:space="0" w:color="auto"/>
                          </w:divBdr>
                          <w:divsChild>
                            <w:div w:id="575555460">
                              <w:marLeft w:val="0"/>
                              <w:marRight w:val="0"/>
                              <w:marTop w:val="0"/>
                              <w:marBottom w:val="0"/>
                              <w:divBdr>
                                <w:top w:val="none" w:sz="0" w:space="0" w:color="auto"/>
                                <w:left w:val="none" w:sz="0" w:space="0" w:color="auto"/>
                                <w:bottom w:val="none" w:sz="0" w:space="0" w:color="auto"/>
                                <w:right w:val="none" w:sz="0" w:space="0" w:color="auto"/>
                              </w:divBdr>
                              <w:divsChild>
                                <w:div w:id="1722170333">
                                  <w:marLeft w:val="0"/>
                                  <w:marRight w:val="0"/>
                                  <w:marTop w:val="0"/>
                                  <w:marBottom w:val="0"/>
                                  <w:divBdr>
                                    <w:top w:val="none" w:sz="0" w:space="0" w:color="auto"/>
                                    <w:left w:val="none" w:sz="0" w:space="0" w:color="auto"/>
                                    <w:bottom w:val="none" w:sz="0" w:space="0" w:color="auto"/>
                                    <w:right w:val="none" w:sz="0" w:space="0" w:color="auto"/>
                                  </w:divBdr>
                                  <w:divsChild>
                                    <w:div w:id="1974023234">
                                      <w:marLeft w:val="0"/>
                                      <w:marRight w:val="0"/>
                                      <w:marTop w:val="0"/>
                                      <w:marBottom w:val="0"/>
                                      <w:divBdr>
                                        <w:top w:val="none" w:sz="0" w:space="0" w:color="auto"/>
                                        <w:left w:val="none" w:sz="0" w:space="0" w:color="auto"/>
                                        <w:bottom w:val="none" w:sz="0" w:space="0" w:color="auto"/>
                                        <w:right w:val="none" w:sz="0" w:space="0" w:color="auto"/>
                                      </w:divBdr>
                                      <w:divsChild>
                                        <w:div w:id="1787387897">
                                          <w:marLeft w:val="0"/>
                                          <w:marRight w:val="0"/>
                                          <w:marTop w:val="0"/>
                                          <w:marBottom w:val="0"/>
                                          <w:divBdr>
                                            <w:top w:val="none" w:sz="0" w:space="0" w:color="auto"/>
                                            <w:left w:val="none" w:sz="0" w:space="0" w:color="auto"/>
                                            <w:bottom w:val="none" w:sz="0" w:space="0" w:color="auto"/>
                                            <w:right w:val="none" w:sz="0" w:space="0" w:color="auto"/>
                                          </w:divBdr>
                                          <w:divsChild>
                                            <w:div w:id="1481918678">
                                              <w:marLeft w:val="0"/>
                                              <w:marRight w:val="0"/>
                                              <w:marTop w:val="0"/>
                                              <w:marBottom w:val="675"/>
                                              <w:divBdr>
                                                <w:top w:val="none" w:sz="0" w:space="0" w:color="auto"/>
                                                <w:left w:val="none" w:sz="0" w:space="0" w:color="auto"/>
                                                <w:bottom w:val="none" w:sz="0" w:space="0" w:color="auto"/>
                                                <w:right w:val="none" w:sz="0" w:space="0" w:color="auto"/>
                                              </w:divBdr>
                                              <w:divsChild>
                                                <w:div w:id="1344353970">
                                                  <w:marLeft w:val="0"/>
                                                  <w:marRight w:val="0"/>
                                                  <w:marTop w:val="0"/>
                                                  <w:marBottom w:val="0"/>
                                                  <w:divBdr>
                                                    <w:top w:val="none" w:sz="0" w:space="0" w:color="auto"/>
                                                    <w:left w:val="none" w:sz="0" w:space="0" w:color="auto"/>
                                                    <w:bottom w:val="none" w:sz="0" w:space="0" w:color="auto"/>
                                                    <w:right w:val="none" w:sz="0" w:space="0" w:color="auto"/>
                                                  </w:divBdr>
                                                  <w:divsChild>
                                                    <w:div w:id="13965472">
                                                      <w:marLeft w:val="-225"/>
                                                      <w:marRight w:val="-225"/>
                                                      <w:marTop w:val="0"/>
                                                      <w:marBottom w:val="0"/>
                                                      <w:divBdr>
                                                        <w:top w:val="none" w:sz="0" w:space="0" w:color="auto"/>
                                                        <w:left w:val="none" w:sz="0" w:space="0" w:color="auto"/>
                                                        <w:bottom w:val="none" w:sz="0" w:space="0" w:color="auto"/>
                                                        <w:right w:val="none" w:sz="0" w:space="0" w:color="auto"/>
                                                      </w:divBdr>
                                                      <w:divsChild>
                                                        <w:div w:id="1415665390">
                                                          <w:marLeft w:val="0"/>
                                                          <w:marRight w:val="0"/>
                                                          <w:marTop w:val="0"/>
                                                          <w:marBottom w:val="0"/>
                                                          <w:divBdr>
                                                            <w:top w:val="none" w:sz="0" w:space="0" w:color="auto"/>
                                                            <w:left w:val="none" w:sz="0" w:space="0" w:color="auto"/>
                                                            <w:bottom w:val="none" w:sz="0" w:space="0" w:color="auto"/>
                                                            <w:right w:val="none" w:sz="0" w:space="0" w:color="auto"/>
                                                          </w:divBdr>
                                                          <w:divsChild>
                                                            <w:div w:id="1985431316">
                                                              <w:marLeft w:val="0"/>
                                                              <w:marRight w:val="0"/>
                                                              <w:marTop w:val="0"/>
                                                              <w:marBottom w:val="0"/>
                                                              <w:divBdr>
                                                                <w:top w:val="none" w:sz="0" w:space="0" w:color="auto"/>
                                                                <w:left w:val="none" w:sz="0" w:space="0" w:color="auto"/>
                                                                <w:bottom w:val="none" w:sz="0" w:space="0" w:color="auto"/>
                                                                <w:right w:val="none" w:sz="0" w:space="0" w:color="auto"/>
                                                              </w:divBdr>
                                                              <w:divsChild>
                                                                <w:div w:id="1908686969">
                                                                  <w:marLeft w:val="0"/>
                                                                  <w:marRight w:val="0"/>
                                                                  <w:marTop w:val="0"/>
                                                                  <w:marBottom w:val="0"/>
                                                                  <w:divBdr>
                                                                    <w:top w:val="none" w:sz="0" w:space="0" w:color="auto"/>
                                                                    <w:left w:val="none" w:sz="0" w:space="0" w:color="auto"/>
                                                                    <w:bottom w:val="none" w:sz="0" w:space="0" w:color="auto"/>
                                                                    <w:right w:val="none" w:sz="0" w:space="0" w:color="auto"/>
                                                                  </w:divBdr>
                                                                  <w:divsChild>
                                                                    <w:div w:id="10171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88525">
      <w:bodyDiv w:val="1"/>
      <w:marLeft w:val="0"/>
      <w:marRight w:val="0"/>
      <w:marTop w:val="0"/>
      <w:marBottom w:val="0"/>
      <w:divBdr>
        <w:top w:val="none" w:sz="0" w:space="0" w:color="auto"/>
        <w:left w:val="none" w:sz="0" w:space="0" w:color="auto"/>
        <w:bottom w:val="none" w:sz="0" w:space="0" w:color="auto"/>
        <w:right w:val="none" w:sz="0" w:space="0" w:color="auto"/>
      </w:divBdr>
    </w:div>
    <w:div w:id="674184667">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925654126">
      <w:bodyDiv w:val="1"/>
      <w:marLeft w:val="0"/>
      <w:marRight w:val="0"/>
      <w:marTop w:val="0"/>
      <w:marBottom w:val="0"/>
      <w:divBdr>
        <w:top w:val="none" w:sz="0" w:space="0" w:color="auto"/>
        <w:left w:val="none" w:sz="0" w:space="0" w:color="auto"/>
        <w:bottom w:val="none" w:sz="0" w:space="0" w:color="auto"/>
        <w:right w:val="none" w:sz="0" w:space="0" w:color="auto"/>
      </w:divBdr>
      <w:divsChild>
        <w:div w:id="1799645560">
          <w:marLeft w:val="0"/>
          <w:marRight w:val="0"/>
          <w:marTop w:val="0"/>
          <w:marBottom w:val="0"/>
          <w:divBdr>
            <w:top w:val="none" w:sz="0" w:space="0" w:color="auto"/>
            <w:left w:val="none" w:sz="0" w:space="0" w:color="auto"/>
            <w:bottom w:val="none" w:sz="0" w:space="0" w:color="auto"/>
            <w:right w:val="none" w:sz="0" w:space="0" w:color="auto"/>
          </w:divBdr>
          <w:divsChild>
            <w:div w:id="1364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0957">
      <w:bodyDiv w:val="1"/>
      <w:marLeft w:val="0"/>
      <w:marRight w:val="0"/>
      <w:marTop w:val="0"/>
      <w:marBottom w:val="0"/>
      <w:divBdr>
        <w:top w:val="none" w:sz="0" w:space="0" w:color="auto"/>
        <w:left w:val="none" w:sz="0" w:space="0" w:color="auto"/>
        <w:bottom w:val="none" w:sz="0" w:space="0" w:color="auto"/>
        <w:right w:val="none" w:sz="0" w:space="0" w:color="auto"/>
      </w:divBdr>
      <w:divsChild>
        <w:div w:id="1105659199">
          <w:marLeft w:val="0"/>
          <w:marRight w:val="0"/>
          <w:marTop w:val="0"/>
          <w:marBottom w:val="0"/>
          <w:divBdr>
            <w:top w:val="none" w:sz="0" w:space="0" w:color="auto"/>
            <w:left w:val="none" w:sz="0" w:space="0" w:color="auto"/>
            <w:bottom w:val="none" w:sz="0" w:space="0" w:color="auto"/>
            <w:right w:val="none" w:sz="0" w:space="0" w:color="auto"/>
          </w:divBdr>
          <w:divsChild>
            <w:div w:id="1717241184">
              <w:marLeft w:val="0"/>
              <w:marRight w:val="0"/>
              <w:marTop w:val="0"/>
              <w:marBottom w:val="0"/>
              <w:divBdr>
                <w:top w:val="none" w:sz="0" w:space="0" w:color="auto"/>
                <w:left w:val="none" w:sz="0" w:space="0" w:color="auto"/>
                <w:bottom w:val="none" w:sz="0" w:space="0" w:color="auto"/>
                <w:right w:val="none" w:sz="0" w:space="0" w:color="auto"/>
              </w:divBdr>
              <w:divsChild>
                <w:div w:id="259680229">
                  <w:marLeft w:val="0"/>
                  <w:marRight w:val="0"/>
                  <w:marTop w:val="0"/>
                  <w:marBottom w:val="0"/>
                  <w:divBdr>
                    <w:top w:val="none" w:sz="0" w:space="0" w:color="auto"/>
                    <w:left w:val="none" w:sz="0" w:space="0" w:color="auto"/>
                    <w:bottom w:val="none" w:sz="0" w:space="0" w:color="auto"/>
                    <w:right w:val="none" w:sz="0" w:space="0" w:color="auto"/>
                  </w:divBdr>
                  <w:divsChild>
                    <w:div w:id="869729337">
                      <w:marLeft w:val="0"/>
                      <w:marRight w:val="0"/>
                      <w:marTop w:val="0"/>
                      <w:marBottom w:val="0"/>
                      <w:divBdr>
                        <w:top w:val="none" w:sz="0" w:space="0" w:color="auto"/>
                        <w:left w:val="none" w:sz="0" w:space="0" w:color="auto"/>
                        <w:bottom w:val="none" w:sz="0" w:space="0" w:color="auto"/>
                        <w:right w:val="none" w:sz="0" w:space="0" w:color="auto"/>
                      </w:divBdr>
                      <w:divsChild>
                        <w:div w:id="1947886136">
                          <w:marLeft w:val="-225"/>
                          <w:marRight w:val="-225"/>
                          <w:marTop w:val="0"/>
                          <w:marBottom w:val="0"/>
                          <w:divBdr>
                            <w:top w:val="none" w:sz="0" w:space="0" w:color="auto"/>
                            <w:left w:val="none" w:sz="0" w:space="0" w:color="auto"/>
                            <w:bottom w:val="none" w:sz="0" w:space="0" w:color="auto"/>
                            <w:right w:val="none" w:sz="0" w:space="0" w:color="auto"/>
                          </w:divBdr>
                          <w:divsChild>
                            <w:div w:id="2073650666">
                              <w:marLeft w:val="0"/>
                              <w:marRight w:val="0"/>
                              <w:marTop w:val="0"/>
                              <w:marBottom w:val="0"/>
                              <w:divBdr>
                                <w:top w:val="none" w:sz="0" w:space="0" w:color="auto"/>
                                <w:left w:val="none" w:sz="0" w:space="0" w:color="auto"/>
                                <w:bottom w:val="none" w:sz="0" w:space="0" w:color="auto"/>
                                <w:right w:val="none" w:sz="0" w:space="0" w:color="auto"/>
                              </w:divBdr>
                              <w:divsChild>
                                <w:div w:id="1075399168">
                                  <w:marLeft w:val="0"/>
                                  <w:marRight w:val="0"/>
                                  <w:marTop w:val="0"/>
                                  <w:marBottom w:val="0"/>
                                  <w:divBdr>
                                    <w:top w:val="none" w:sz="0" w:space="0" w:color="auto"/>
                                    <w:left w:val="none" w:sz="0" w:space="0" w:color="auto"/>
                                    <w:bottom w:val="none" w:sz="0" w:space="0" w:color="auto"/>
                                    <w:right w:val="none" w:sz="0" w:space="0" w:color="auto"/>
                                  </w:divBdr>
                                  <w:divsChild>
                                    <w:div w:id="1129277382">
                                      <w:marLeft w:val="0"/>
                                      <w:marRight w:val="0"/>
                                      <w:marTop w:val="0"/>
                                      <w:marBottom w:val="0"/>
                                      <w:divBdr>
                                        <w:top w:val="none" w:sz="0" w:space="0" w:color="auto"/>
                                        <w:left w:val="none" w:sz="0" w:space="0" w:color="auto"/>
                                        <w:bottom w:val="none" w:sz="0" w:space="0" w:color="auto"/>
                                        <w:right w:val="none" w:sz="0" w:space="0" w:color="auto"/>
                                      </w:divBdr>
                                      <w:divsChild>
                                        <w:div w:id="1954945371">
                                          <w:marLeft w:val="0"/>
                                          <w:marRight w:val="0"/>
                                          <w:marTop w:val="0"/>
                                          <w:marBottom w:val="0"/>
                                          <w:divBdr>
                                            <w:top w:val="none" w:sz="0" w:space="0" w:color="auto"/>
                                            <w:left w:val="none" w:sz="0" w:space="0" w:color="auto"/>
                                            <w:bottom w:val="none" w:sz="0" w:space="0" w:color="auto"/>
                                            <w:right w:val="none" w:sz="0" w:space="0" w:color="auto"/>
                                          </w:divBdr>
                                          <w:divsChild>
                                            <w:div w:id="151802925">
                                              <w:marLeft w:val="0"/>
                                              <w:marRight w:val="0"/>
                                              <w:marTop w:val="0"/>
                                              <w:marBottom w:val="675"/>
                                              <w:divBdr>
                                                <w:top w:val="none" w:sz="0" w:space="0" w:color="auto"/>
                                                <w:left w:val="none" w:sz="0" w:space="0" w:color="auto"/>
                                                <w:bottom w:val="none" w:sz="0" w:space="0" w:color="auto"/>
                                                <w:right w:val="none" w:sz="0" w:space="0" w:color="auto"/>
                                              </w:divBdr>
                                              <w:divsChild>
                                                <w:div w:id="162548578">
                                                  <w:marLeft w:val="0"/>
                                                  <w:marRight w:val="0"/>
                                                  <w:marTop w:val="0"/>
                                                  <w:marBottom w:val="0"/>
                                                  <w:divBdr>
                                                    <w:top w:val="none" w:sz="0" w:space="0" w:color="auto"/>
                                                    <w:left w:val="none" w:sz="0" w:space="0" w:color="auto"/>
                                                    <w:bottom w:val="none" w:sz="0" w:space="0" w:color="auto"/>
                                                    <w:right w:val="none" w:sz="0" w:space="0" w:color="auto"/>
                                                  </w:divBdr>
                                                  <w:divsChild>
                                                    <w:div w:id="1864585202">
                                                      <w:marLeft w:val="-225"/>
                                                      <w:marRight w:val="-225"/>
                                                      <w:marTop w:val="0"/>
                                                      <w:marBottom w:val="0"/>
                                                      <w:divBdr>
                                                        <w:top w:val="none" w:sz="0" w:space="0" w:color="auto"/>
                                                        <w:left w:val="none" w:sz="0" w:space="0" w:color="auto"/>
                                                        <w:bottom w:val="none" w:sz="0" w:space="0" w:color="auto"/>
                                                        <w:right w:val="none" w:sz="0" w:space="0" w:color="auto"/>
                                                      </w:divBdr>
                                                      <w:divsChild>
                                                        <w:div w:id="1635064576">
                                                          <w:marLeft w:val="0"/>
                                                          <w:marRight w:val="0"/>
                                                          <w:marTop w:val="0"/>
                                                          <w:marBottom w:val="0"/>
                                                          <w:divBdr>
                                                            <w:top w:val="none" w:sz="0" w:space="0" w:color="auto"/>
                                                            <w:left w:val="none" w:sz="0" w:space="0" w:color="auto"/>
                                                            <w:bottom w:val="none" w:sz="0" w:space="0" w:color="auto"/>
                                                            <w:right w:val="none" w:sz="0" w:space="0" w:color="auto"/>
                                                          </w:divBdr>
                                                          <w:divsChild>
                                                            <w:div w:id="984235175">
                                                              <w:marLeft w:val="0"/>
                                                              <w:marRight w:val="0"/>
                                                              <w:marTop w:val="0"/>
                                                              <w:marBottom w:val="0"/>
                                                              <w:divBdr>
                                                                <w:top w:val="none" w:sz="0" w:space="0" w:color="auto"/>
                                                                <w:left w:val="none" w:sz="0" w:space="0" w:color="auto"/>
                                                                <w:bottom w:val="none" w:sz="0" w:space="0" w:color="auto"/>
                                                                <w:right w:val="none" w:sz="0" w:space="0" w:color="auto"/>
                                                              </w:divBdr>
                                                              <w:divsChild>
                                                                <w:div w:id="2069957587">
                                                                  <w:marLeft w:val="0"/>
                                                                  <w:marRight w:val="0"/>
                                                                  <w:marTop w:val="0"/>
                                                                  <w:marBottom w:val="0"/>
                                                                  <w:divBdr>
                                                                    <w:top w:val="none" w:sz="0" w:space="0" w:color="auto"/>
                                                                    <w:left w:val="none" w:sz="0" w:space="0" w:color="auto"/>
                                                                    <w:bottom w:val="none" w:sz="0" w:space="0" w:color="auto"/>
                                                                    <w:right w:val="none" w:sz="0" w:space="0" w:color="auto"/>
                                                                  </w:divBdr>
                                                                  <w:divsChild>
                                                                    <w:div w:id="1456564194">
                                                                      <w:marLeft w:val="0"/>
                                                                      <w:marRight w:val="0"/>
                                                                      <w:marTop w:val="0"/>
                                                                      <w:marBottom w:val="0"/>
                                                                      <w:divBdr>
                                                                        <w:top w:val="none" w:sz="0" w:space="0" w:color="auto"/>
                                                                        <w:left w:val="none" w:sz="0" w:space="0" w:color="auto"/>
                                                                        <w:bottom w:val="none" w:sz="0" w:space="0" w:color="auto"/>
                                                                        <w:right w:val="none" w:sz="0" w:space="0" w:color="auto"/>
                                                                      </w:divBdr>
                                                                      <w:divsChild>
                                                                        <w:div w:id="1987007296">
                                                                          <w:marLeft w:val="0"/>
                                                                          <w:marRight w:val="0"/>
                                                                          <w:marTop w:val="0"/>
                                                                          <w:marBottom w:val="0"/>
                                                                          <w:divBdr>
                                                                            <w:top w:val="none" w:sz="0" w:space="0" w:color="auto"/>
                                                                            <w:left w:val="none" w:sz="0" w:space="0" w:color="auto"/>
                                                                            <w:bottom w:val="none" w:sz="0" w:space="0" w:color="auto"/>
                                                                            <w:right w:val="none" w:sz="0" w:space="0" w:color="auto"/>
                                                                          </w:divBdr>
                                                                          <w:divsChild>
                                                                            <w:div w:id="1522548900">
                                                                              <w:marLeft w:val="0"/>
                                                                              <w:marRight w:val="0"/>
                                                                              <w:marTop w:val="0"/>
                                                                              <w:marBottom w:val="0"/>
                                                                              <w:divBdr>
                                                                                <w:top w:val="none" w:sz="0" w:space="0" w:color="auto"/>
                                                                                <w:left w:val="none" w:sz="0" w:space="0" w:color="auto"/>
                                                                                <w:bottom w:val="none" w:sz="0" w:space="0" w:color="auto"/>
                                                                                <w:right w:val="none" w:sz="0" w:space="0" w:color="auto"/>
                                                                              </w:divBdr>
                                                                              <w:divsChild>
                                                                                <w:div w:id="1302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188912621">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1226">
      <w:bodyDiv w:val="1"/>
      <w:marLeft w:val="0"/>
      <w:marRight w:val="0"/>
      <w:marTop w:val="0"/>
      <w:marBottom w:val="0"/>
      <w:divBdr>
        <w:top w:val="none" w:sz="0" w:space="0" w:color="auto"/>
        <w:left w:val="none" w:sz="0" w:space="0" w:color="auto"/>
        <w:bottom w:val="none" w:sz="0" w:space="0" w:color="auto"/>
        <w:right w:val="none" w:sz="0" w:space="0" w:color="auto"/>
      </w:divBdr>
      <w:divsChild>
        <w:div w:id="1422750627">
          <w:marLeft w:val="0"/>
          <w:marRight w:val="0"/>
          <w:marTop w:val="0"/>
          <w:marBottom w:val="0"/>
          <w:divBdr>
            <w:top w:val="none" w:sz="0" w:space="0" w:color="auto"/>
            <w:left w:val="none" w:sz="0" w:space="0" w:color="auto"/>
            <w:bottom w:val="none" w:sz="0" w:space="0" w:color="auto"/>
            <w:right w:val="none" w:sz="0" w:space="0" w:color="auto"/>
          </w:divBdr>
          <w:divsChild>
            <w:div w:id="1597710994">
              <w:marLeft w:val="0"/>
              <w:marRight w:val="0"/>
              <w:marTop w:val="0"/>
              <w:marBottom w:val="0"/>
              <w:divBdr>
                <w:top w:val="none" w:sz="0" w:space="0" w:color="auto"/>
                <w:left w:val="none" w:sz="0" w:space="0" w:color="auto"/>
                <w:bottom w:val="none" w:sz="0" w:space="0" w:color="auto"/>
                <w:right w:val="none" w:sz="0" w:space="0" w:color="auto"/>
              </w:divBdr>
              <w:divsChild>
                <w:div w:id="1502349902">
                  <w:marLeft w:val="0"/>
                  <w:marRight w:val="0"/>
                  <w:marTop w:val="0"/>
                  <w:marBottom w:val="0"/>
                  <w:divBdr>
                    <w:top w:val="none" w:sz="0" w:space="0" w:color="auto"/>
                    <w:left w:val="none" w:sz="0" w:space="0" w:color="auto"/>
                    <w:bottom w:val="none" w:sz="0" w:space="0" w:color="auto"/>
                    <w:right w:val="none" w:sz="0" w:space="0" w:color="auto"/>
                  </w:divBdr>
                  <w:divsChild>
                    <w:div w:id="991831935">
                      <w:marLeft w:val="0"/>
                      <w:marRight w:val="0"/>
                      <w:marTop w:val="0"/>
                      <w:marBottom w:val="0"/>
                      <w:divBdr>
                        <w:top w:val="none" w:sz="0" w:space="0" w:color="auto"/>
                        <w:left w:val="none" w:sz="0" w:space="0" w:color="auto"/>
                        <w:bottom w:val="none" w:sz="0" w:space="0" w:color="auto"/>
                        <w:right w:val="none" w:sz="0" w:space="0" w:color="auto"/>
                      </w:divBdr>
                      <w:divsChild>
                        <w:div w:id="2125691767">
                          <w:marLeft w:val="-225"/>
                          <w:marRight w:val="-225"/>
                          <w:marTop w:val="0"/>
                          <w:marBottom w:val="0"/>
                          <w:divBdr>
                            <w:top w:val="none" w:sz="0" w:space="0" w:color="auto"/>
                            <w:left w:val="none" w:sz="0" w:space="0" w:color="auto"/>
                            <w:bottom w:val="none" w:sz="0" w:space="0" w:color="auto"/>
                            <w:right w:val="none" w:sz="0" w:space="0" w:color="auto"/>
                          </w:divBdr>
                          <w:divsChild>
                            <w:div w:id="1668511085">
                              <w:marLeft w:val="0"/>
                              <w:marRight w:val="0"/>
                              <w:marTop w:val="0"/>
                              <w:marBottom w:val="0"/>
                              <w:divBdr>
                                <w:top w:val="none" w:sz="0" w:space="0" w:color="auto"/>
                                <w:left w:val="none" w:sz="0" w:space="0" w:color="auto"/>
                                <w:bottom w:val="none" w:sz="0" w:space="0" w:color="auto"/>
                                <w:right w:val="none" w:sz="0" w:space="0" w:color="auto"/>
                              </w:divBdr>
                              <w:divsChild>
                                <w:div w:id="1336112776">
                                  <w:marLeft w:val="0"/>
                                  <w:marRight w:val="0"/>
                                  <w:marTop w:val="0"/>
                                  <w:marBottom w:val="0"/>
                                  <w:divBdr>
                                    <w:top w:val="none" w:sz="0" w:space="0" w:color="auto"/>
                                    <w:left w:val="none" w:sz="0" w:space="0" w:color="auto"/>
                                    <w:bottom w:val="none" w:sz="0" w:space="0" w:color="auto"/>
                                    <w:right w:val="none" w:sz="0" w:space="0" w:color="auto"/>
                                  </w:divBdr>
                                  <w:divsChild>
                                    <w:div w:id="331229002">
                                      <w:marLeft w:val="0"/>
                                      <w:marRight w:val="0"/>
                                      <w:marTop w:val="0"/>
                                      <w:marBottom w:val="0"/>
                                      <w:divBdr>
                                        <w:top w:val="none" w:sz="0" w:space="0" w:color="auto"/>
                                        <w:left w:val="none" w:sz="0" w:space="0" w:color="auto"/>
                                        <w:bottom w:val="none" w:sz="0" w:space="0" w:color="auto"/>
                                        <w:right w:val="none" w:sz="0" w:space="0" w:color="auto"/>
                                      </w:divBdr>
                                      <w:divsChild>
                                        <w:div w:id="1767844390">
                                          <w:marLeft w:val="0"/>
                                          <w:marRight w:val="0"/>
                                          <w:marTop w:val="0"/>
                                          <w:marBottom w:val="0"/>
                                          <w:divBdr>
                                            <w:top w:val="none" w:sz="0" w:space="0" w:color="auto"/>
                                            <w:left w:val="none" w:sz="0" w:space="0" w:color="auto"/>
                                            <w:bottom w:val="none" w:sz="0" w:space="0" w:color="auto"/>
                                            <w:right w:val="none" w:sz="0" w:space="0" w:color="auto"/>
                                          </w:divBdr>
                                          <w:divsChild>
                                            <w:div w:id="2111849973">
                                              <w:marLeft w:val="0"/>
                                              <w:marRight w:val="0"/>
                                              <w:marTop w:val="0"/>
                                              <w:marBottom w:val="675"/>
                                              <w:divBdr>
                                                <w:top w:val="none" w:sz="0" w:space="0" w:color="auto"/>
                                                <w:left w:val="none" w:sz="0" w:space="0" w:color="auto"/>
                                                <w:bottom w:val="none" w:sz="0" w:space="0" w:color="auto"/>
                                                <w:right w:val="none" w:sz="0" w:space="0" w:color="auto"/>
                                              </w:divBdr>
                                              <w:divsChild>
                                                <w:div w:id="1839224621">
                                                  <w:marLeft w:val="0"/>
                                                  <w:marRight w:val="0"/>
                                                  <w:marTop w:val="0"/>
                                                  <w:marBottom w:val="0"/>
                                                  <w:divBdr>
                                                    <w:top w:val="none" w:sz="0" w:space="0" w:color="auto"/>
                                                    <w:left w:val="none" w:sz="0" w:space="0" w:color="auto"/>
                                                    <w:bottom w:val="none" w:sz="0" w:space="0" w:color="auto"/>
                                                    <w:right w:val="none" w:sz="0" w:space="0" w:color="auto"/>
                                                  </w:divBdr>
                                                  <w:divsChild>
                                                    <w:div w:id="76682501">
                                                      <w:marLeft w:val="-225"/>
                                                      <w:marRight w:val="-225"/>
                                                      <w:marTop w:val="0"/>
                                                      <w:marBottom w:val="0"/>
                                                      <w:divBdr>
                                                        <w:top w:val="none" w:sz="0" w:space="0" w:color="auto"/>
                                                        <w:left w:val="none" w:sz="0" w:space="0" w:color="auto"/>
                                                        <w:bottom w:val="none" w:sz="0" w:space="0" w:color="auto"/>
                                                        <w:right w:val="none" w:sz="0" w:space="0" w:color="auto"/>
                                                      </w:divBdr>
                                                      <w:divsChild>
                                                        <w:div w:id="375740539">
                                                          <w:marLeft w:val="0"/>
                                                          <w:marRight w:val="0"/>
                                                          <w:marTop w:val="0"/>
                                                          <w:marBottom w:val="0"/>
                                                          <w:divBdr>
                                                            <w:top w:val="none" w:sz="0" w:space="0" w:color="auto"/>
                                                            <w:left w:val="none" w:sz="0" w:space="0" w:color="auto"/>
                                                            <w:bottom w:val="none" w:sz="0" w:space="0" w:color="auto"/>
                                                            <w:right w:val="none" w:sz="0" w:space="0" w:color="auto"/>
                                                          </w:divBdr>
                                                          <w:divsChild>
                                                            <w:div w:id="1976249531">
                                                              <w:marLeft w:val="0"/>
                                                              <w:marRight w:val="0"/>
                                                              <w:marTop w:val="0"/>
                                                              <w:marBottom w:val="0"/>
                                                              <w:divBdr>
                                                                <w:top w:val="none" w:sz="0" w:space="0" w:color="auto"/>
                                                                <w:left w:val="none" w:sz="0" w:space="0" w:color="auto"/>
                                                                <w:bottom w:val="none" w:sz="0" w:space="0" w:color="auto"/>
                                                                <w:right w:val="none" w:sz="0" w:space="0" w:color="auto"/>
                                                              </w:divBdr>
                                                              <w:divsChild>
                                                                <w:div w:id="1825197675">
                                                                  <w:marLeft w:val="0"/>
                                                                  <w:marRight w:val="0"/>
                                                                  <w:marTop w:val="0"/>
                                                                  <w:marBottom w:val="0"/>
                                                                  <w:divBdr>
                                                                    <w:top w:val="none" w:sz="0" w:space="0" w:color="auto"/>
                                                                    <w:left w:val="none" w:sz="0" w:space="0" w:color="auto"/>
                                                                    <w:bottom w:val="none" w:sz="0" w:space="0" w:color="auto"/>
                                                                    <w:right w:val="none" w:sz="0" w:space="0" w:color="auto"/>
                                                                  </w:divBdr>
                                                                  <w:divsChild>
                                                                    <w:div w:id="1412776167">
                                                                      <w:marLeft w:val="0"/>
                                                                      <w:marRight w:val="0"/>
                                                                      <w:marTop w:val="0"/>
                                                                      <w:marBottom w:val="0"/>
                                                                      <w:divBdr>
                                                                        <w:top w:val="none" w:sz="0" w:space="0" w:color="auto"/>
                                                                        <w:left w:val="none" w:sz="0" w:space="0" w:color="auto"/>
                                                                        <w:bottom w:val="none" w:sz="0" w:space="0" w:color="auto"/>
                                                                        <w:right w:val="none" w:sz="0" w:space="0" w:color="auto"/>
                                                                      </w:divBdr>
                                                                      <w:divsChild>
                                                                        <w:div w:id="1617636971">
                                                                          <w:marLeft w:val="0"/>
                                                                          <w:marRight w:val="0"/>
                                                                          <w:marTop w:val="0"/>
                                                                          <w:marBottom w:val="0"/>
                                                                          <w:divBdr>
                                                                            <w:top w:val="none" w:sz="0" w:space="0" w:color="auto"/>
                                                                            <w:left w:val="none" w:sz="0" w:space="0" w:color="auto"/>
                                                                            <w:bottom w:val="none" w:sz="0" w:space="0" w:color="auto"/>
                                                                            <w:right w:val="none" w:sz="0" w:space="0" w:color="auto"/>
                                                                          </w:divBdr>
                                                                          <w:divsChild>
                                                                            <w:div w:id="1746103236">
                                                                              <w:marLeft w:val="0"/>
                                                                              <w:marRight w:val="0"/>
                                                                              <w:marTop w:val="0"/>
                                                                              <w:marBottom w:val="0"/>
                                                                              <w:divBdr>
                                                                                <w:top w:val="none" w:sz="0" w:space="0" w:color="auto"/>
                                                                                <w:left w:val="none" w:sz="0" w:space="0" w:color="auto"/>
                                                                                <w:bottom w:val="none" w:sz="0" w:space="0" w:color="auto"/>
                                                                                <w:right w:val="none" w:sz="0" w:space="0" w:color="auto"/>
                                                                              </w:divBdr>
                                                                              <w:divsChild>
                                                                                <w:div w:id="12408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753511">
      <w:bodyDiv w:val="1"/>
      <w:marLeft w:val="0"/>
      <w:marRight w:val="0"/>
      <w:marTop w:val="0"/>
      <w:marBottom w:val="0"/>
      <w:divBdr>
        <w:top w:val="none" w:sz="0" w:space="0" w:color="auto"/>
        <w:left w:val="none" w:sz="0" w:space="0" w:color="auto"/>
        <w:bottom w:val="none" w:sz="0" w:space="0" w:color="auto"/>
        <w:right w:val="none" w:sz="0" w:space="0" w:color="auto"/>
      </w:divBdr>
      <w:divsChild>
        <w:div w:id="1788111858">
          <w:marLeft w:val="0"/>
          <w:marRight w:val="0"/>
          <w:marTop w:val="0"/>
          <w:marBottom w:val="36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595207">
      <w:bodyDiv w:val="1"/>
      <w:marLeft w:val="0"/>
      <w:marRight w:val="0"/>
      <w:marTop w:val="0"/>
      <w:marBottom w:val="0"/>
      <w:divBdr>
        <w:top w:val="none" w:sz="0" w:space="0" w:color="auto"/>
        <w:left w:val="none" w:sz="0" w:space="0" w:color="auto"/>
        <w:bottom w:val="none" w:sz="0" w:space="0" w:color="auto"/>
        <w:right w:val="none" w:sz="0" w:space="0" w:color="auto"/>
      </w:divBdr>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743218392">
      <w:bodyDiv w:val="1"/>
      <w:marLeft w:val="0"/>
      <w:marRight w:val="0"/>
      <w:marTop w:val="0"/>
      <w:marBottom w:val="0"/>
      <w:divBdr>
        <w:top w:val="none" w:sz="0" w:space="0" w:color="auto"/>
        <w:left w:val="none" w:sz="0" w:space="0" w:color="auto"/>
        <w:bottom w:val="none" w:sz="0" w:space="0" w:color="auto"/>
        <w:right w:val="none" w:sz="0" w:space="0" w:color="auto"/>
      </w:divBdr>
      <w:divsChild>
        <w:div w:id="430779738">
          <w:marLeft w:val="0"/>
          <w:marRight w:val="0"/>
          <w:marTop w:val="0"/>
          <w:marBottom w:val="0"/>
          <w:divBdr>
            <w:top w:val="none" w:sz="0" w:space="0" w:color="auto"/>
            <w:left w:val="none" w:sz="0" w:space="0" w:color="auto"/>
            <w:bottom w:val="none" w:sz="0" w:space="0" w:color="auto"/>
            <w:right w:val="none" w:sz="0" w:space="0" w:color="auto"/>
          </w:divBdr>
          <w:divsChild>
            <w:div w:id="1298339545">
              <w:marLeft w:val="0"/>
              <w:marRight w:val="0"/>
              <w:marTop w:val="0"/>
              <w:marBottom w:val="0"/>
              <w:divBdr>
                <w:top w:val="none" w:sz="0" w:space="0" w:color="auto"/>
                <w:left w:val="none" w:sz="0" w:space="0" w:color="auto"/>
                <w:bottom w:val="none" w:sz="0" w:space="0" w:color="auto"/>
                <w:right w:val="none" w:sz="0" w:space="0" w:color="auto"/>
              </w:divBdr>
              <w:divsChild>
                <w:div w:id="1138641717">
                  <w:marLeft w:val="0"/>
                  <w:marRight w:val="0"/>
                  <w:marTop w:val="0"/>
                  <w:marBottom w:val="0"/>
                  <w:divBdr>
                    <w:top w:val="none" w:sz="0" w:space="0" w:color="auto"/>
                    <w:left w:val="none" w:sz="0" w:space="0" w:color="auto"/>
                    <w:bottom w:val="none" w:sz="0" w:space="0" w:color="auto"/>
                    <w:right w:val="none" w:sz="0" w:space="0" w:color="auto"/>
                  </w:divBdr>
                  <w:divsChild>
                    <w:div w:id="996418861">
                      <w:marLeft w:val="0"/>
                      <w:marRight w:val="0"/>
                      <w:marTop w:val="0"/>
                      <w:marBottom w:val="0"/>
                      <w:divBdr>
                        <w:top w:val="none" w:sz="0" w:space="0" w:color="auto"/>
                        <w:left w:val="none" w:sz="0" w:space="0" w:color="auto"/>
                        <w:bottom w:val="none" w:sz="0" w:space="0" w:color="auto"/>
                        <w:right w:val="none" w:sz="0" w:space="0" w:color="auto"/>
                      </w:divBdr>
                      <w:divsChild>
                        <w:div w:id="1485513115">
                          <w:marLeft w:val="-225"/>
                          <w:marRight w:val="-225"/>
                          <w:marTop w:val="0"/>
                          <w:marBottom w:val="0"/>
                          <w:divBdr>
                            <w:top w:val="none" w:sz="0" w:space="0" w:color="auto"/>
                            <w:left w:val="none" w:sz="0" w:space="0" w:color="auto"/>
                            <w:bottom w:val="none" w:sz="0" w:space="0" w:color="auto"/>
                            <w:right w:val="none" w:sz="0" w:space="0" w:color="auto"/>
                          </w:divBdr>
                          <w:divsChild>
                            <w:div w:id="2115129358">
                              <w:marLeft w:val="0"/>
                              <w:marRight w:val="0"/>
                              <w:marTop w:val="0"/>
                              <w:marBottom w:val="0"/>
                              <w:divBdr>
                                <w:top w:val="none" w:sz="0" w:space="0" w:color="auto"/>
                                <w:left w:val="none" w:sz="0" w:space="0" w:color="auto"/>
                                <w:bottom w:val="none" w:sz="0" w:space="0" w:color="auto"/>
                                <w:right w:val="none" w:sz="0" w:space="0" w:color="auto"/>
                              </w:divBdr>
                              <w:divsChild>
                                <w:div w:id="2032368725">
                                  <w:marLeft w:val="0"/>
                                  <w:marRight w:val="0"/>
                                  <w:marTop w:val="0"/>
                                  <w:marBottom w:val="0"/>
                                  <w:divBdr>
                                    <w:top w:val="none" w:sz="0" w:space="0" w:color="auto"/>
                                    <w:left w:val="none" w:sz="0" w:space="0" w:color="auto"/>
                                    <w:bottom w:val="none" w:sz="0" w:space="0" w:color="auto"/>
                                    <w:right w:val="none" w:sz="0" w:space="0" w:color="auto"/>
                                  </w:divBdr>
                                  <w:divsChild>
                                    <w:div w:id="1154225643">
                                      <w:marLeft w:val="0"/>
                                      <w:marRight w:val="0"/>
                                      <w:marTop w:val="0"/>
                                      <w:marBottom w:val="0"/>
                                      <w:divBdr>
                                        <w:top w:val="none" w:sz="0" w:space="0" w:color="auto"/>
                                        <w:left w:val="none" w:sz="0" w:space="0" w:color="auto"/>
                                        <w:bottom w:val="none" w:sz="0" w:space="0" w:color="auto"/>
                                        <w:right w:val="none" w:sz="0" w:space="0" w:color="auto"/>
                                      </w:divBdr>
                                      <w:divsChild>
                                        <w:div w:id="658966614">
                                          <w:marLeft w:val="0"/>
                                          <w:marRight w:val="0"/>
                                          <w:marTop w:val="0"/>
                                          <w:marBottom w:val="0"/>
                                          <w:divBdr>
                                            <w:top w:val="none" w:sz="0" w:space="0" w:color="auto"/>
                                            <w:left w:val="none" w:sz="0" w:space="0" w:color="auto"/>
                                            <w:bottom w:val="none" w:sz="0" w:space="0" w:color="auto"/>
                                            <w:right w:val="none" w:sz="0" w:space="0" w:color="auto"/>
                                          </w:divBdr>
                                          <w:divsChild>
                                            <w:div w:id="592126699">
                                              <w:marLeft w:val="0"/>
                                              <w:marRight w:val="0"/>
                                              <w:marTop w:val="0"/>
                                              <w:marBottom w:val="675"/>
                                              <w:divBdr>
                                                <w:top w:val="none" w:sz="0" w:space="0" w:color="auto"/>
                                                <w:left w:val="none" w:sz="0" w:space="0" w:color="auto"/>
                                                <w:bottom w:val="none" w:sz="0" w:space="0" w:color="auto"/>
                                                <w:right w:val="none" w:sz="0" w:space="0" w:color="auto"/>
                                              </w:divBdr>
                                              <w:divsChild>
                                                <w:div w:id="1454445737">
                                                  <w:marLeft w:val="0"/>
                                                  <w:marRight w:val="0"/>
                                                  <w:marTop w:val="0"/>
                                                  <w:marBottom w:val="0"/>
                                                  <w:divBdr>
                                                    <w:top w:val="none" w:sz="0" w:space="0" w:color="auto"/>
                                                    <w:left w:val="none" w:sz="0" w:space="0" w:color="auto"/>
                                                    <w:bottom w:val="none" w:sz="0" w:space="0" w:color="auto"/>
                                                    <w:right w:val="none" w:sz="0" w:space="0" w:color="auto"/>
                                                  </w:divBdr>
                                                  <w:divsChild>
                                                    <w:div w:id="532304847">
                                                      <w:marLeft w:val="-225"/>
                                                      <w:marRight w:val="-225"/>
                                                      <w:marTop w:val="0"/>
                                                      <w:marBottom w:val="0"/>
                                                      <w:divBdr>
                                                        <w:top w:val="none" w:sz="0" w:space="0" w:color="auto"/>
                                                        <w:left w:val="none" w:sz="0" w:space="0" w:color="auto"/>
                                                        <w:bottom w:val="none" w:sz="0" w:space="0" w:color="auto"/>
                                                        <w:right w:val="none" w:sz="0" w:space="0" w:color="auto"/>
                                                      </w:divBdr>
                                                      <w:divsChild>
                                                        <w:div w:id="1899321955">
                                                          <w:marLeft w:val="0"/>
                                                          <w:marRight w:val="0"/>
                                                          <w:marTop w:val="0"/>
                                                          <w:marBottom w:val="0"/>
                                                          <w:divBdr>
                                                            <w:top w:val="none" w:sz="0" w:space="0" w:color="auto"/>
                                                            <w:left w:val="none" w:sz="0" w:space="0" w:color="auto"/>
                                                            <w:bottom w:val="none" w:sz="0" w:space="0" w:color="auto"/>
                                                            <w:right w:val="none" w:sz="0" w:space="0" w:color="auto"/>
                                                          </w:divBdr>
                                                          <w:divsChild>
                                                            <w:div w:id="1186794326">
                                                              <w:marLeft w:val="0"/>
                                                              <w:marRight w:val="0"/>
                                                              <w:marTop w:val="0"/>
                                                              <w:marBottom w:val="0"/>
                                                              <w:divBdr>
                                                                <w:top w:val="none" w:sz="0" w:space="0" w:color="auto"/>
                                                                <w:left w:val="none" w:sz="0" w:space="0" w:color="auto"/>
                                                                <w:bottom w:val="none" w:sz="0" w:space="0" w:color="auto"/>
                                                                <w:right w:val="none" w:sz="0" w:space="0" w:color="auto"/>
                                                              </w:divBdr>
                                                              <w:divsChild>
                                                                <w:div w:id="2078749461">
                                                                  <w:marLeft w:val="0"/>
                                                                  <w:marRight w:val="0"/>
                                                                  <w:marTop w:val="0"/>
                                                                  <w:marBottom w:val="0"/>
                                                                  <w:divBdr>
                                                                    <w:top w:val="none" w:sz="0" w:space="0" w:color="auto"/>
                                                                    <w:left w:val="none" w:sz="0" w:space="0" w:color="auto"/>
                                                                    <w:bottom w:val="none" w:sz="0" w:space="0" w:color="auto"/>
                                                                    <w:right w:val="none" w:sz="0" w:space="0" w:color="auto"/>
                                                                  </w:divBdr>
                                                                  <w:divsChild>
                                                                    <w:div w:id="1297758295">
                                                                      <w:marLeft w:val="0"/>
                                                                      <w:marRight w:val="0"/>
                                                                      <w:marTop w:val="0"/>
                                                                      <w:marBottom w:val="0"/>
                                                                      <w:divBdr>
                                                                        <w:top w:val="none" w:sz="0" w:space="0" w:color="auto"/>
                                                                        <w:left w:val="none" w:sz="0" w:space="0" w:color="auto"/>
                                                                        <w:bottom w:val="none" w:sz="0" w:space="0" w:color="auto"/>
                                                                        <w:right w:val="none" w:sz="0" w:space="0" w:color="auto"/>
                                                                      </w:divBdr>
                                                                      <w:divsChild>
                                                                        <w:div w:id="1266496411">
                                                                          <w:marLeft w:val="0"/>
                                                                          <w:marRight w:val="0"/>
                                                                          <w:marTop w:val="0"/>
                                                                          <w:marBottom w:val="0"/>
                                                                          <w:divBdr>
                                                                            <w:top w:val="none" w:sz="0" w:space="0" w:color="auto"/>
                                                                            <w:left w:val="none" w:sz="0" w:space="0" w:color="auto"/>
                                                                            <w:bottom w:val="none" w:sz="0" w:space="0" w:color="auto"/>
                                                                            <w:right w:val="none" w:sz="0" w:space="0" w:color="auto"/>
                                                                          </w:divBdr>
                                                                          <w:divsChild>
                                                                            <w:div w:id="944070538">
                                                                              <w:marLeft w:val="0"/>
                                                                              <w:marRight w:val="0"/>
                                                                              <w:marTop w:val="0"/>
                                                                              <w:marBottom w:val="0"/>
                                                                              <w:divBdr>
                                                                                <w:top w:val="none" w:sz="0" w:space="0" w:color="auto"/>
                                                                                <w:left w:val="none" w:sz="0" w:space="0" w:color="auto"/>
                                                                                <w:bottom w:val="none" w:sz="0" w:space="0" w:color="auto"/>
                                                                                <w:right w:val="none" w:sz="0" w:space="0" w:color="auto"/>
                                                                              </w:divBdr>
                                                                              <w:divsChild>
                                                                                <w:div w:id="6845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663165">
      <w:bodyDiv w:val="1"/>
      <w:marLeft w:val="0"/>
      <w:marRight w:val="0"/>
      <w:marTop w:val="0"/>
      <w:marBottom w:val="0"/>
      <w:divBdr>
        <w:top w:val="none" w:sz="0" w:space="0" w:color="auto"/>
        <w:left w:val="none" w:sz="0" w:space="0" w:color="auto"/>
        <w:bottom w:val="none" w:sz="0" w:space="0" w:color="auto"/>
        <w:right w:val="none" w:sz="0" w:space="0" w:color="auto"/>
      </w:divBdr>
      <w:divsChild>
        <w:div w:id="1058548425">
          <w:marLeft w:val="0"/>
          <w:marRight w:val="0"/>
          <w:marTop w:val="0"/>
          <w:marBottom w:val="0"/>
          <w:divBdr>
            <w:top w:val="none" w:sz="0" w:space="0" w:color="auto"/>
            <w:left w:val="none" w:sz="0" w:space="0" w:color="auto"/>
            <w:bottom w:val="none" w:sz="0" w:space="0" w:color="auto"/>
            <w:right w:val="none" w:sz="0" w:space="0" w:color="auto"/>
          </w:divBdr>
          <w:divsChild>
            <w:div w:id="1197160430">
              <w:marLeft w:val="0"/>
              <w:marRight w:val="0"/>
              <w:marTop w:val="0"/>
              <w:marBottom w:val="0"/>
              <w:divBdr>
                <w:top w:val="none" w:sz="0" w:space="0" w:color="auto"/>
                <w:left w:val="none" w:sz="0" w:space="0" w:color="auto"/>
                <w:bottom w:val="none" w:sz="0" w:space="0" w:color="auto"/>
                <w:right w:val="none" w:sz="0" w:space="0" w:color="auto"/>
              </w:divBdr>
              <w:divsChild>
                <w:div w:id="1334992197">
                  <w:marLeft w:val="0"/>
                  <w:marRight w:val="0"/>
                  <w:marTop w:val="0"/>
                  <w:marBottom w:val="0"/>
                  <w:divBdr>
                    <w:top w:val="none" w:sz="0" w:space="0" w:color="auto"/>
                    <w:left w:val="none" w:sz="0" w:space="0" w:color="auto"/>
                    <w:bottom w:val="none" w:sz="0" w:space="0" w:color="auto"/>
                    <w:right w:val="none" w:sz="0" w:space="0" w:color="auto"/>
                  </w:divBdr>
                  <w:divsChild>
                    <w:div w:id="1710300958">
                      <w:marLeft w:val="0"/>
                      <w:marRight w:val="0"/>
                      <w:marTop w:val="0"/>
                      <w:marBottom w:val="0"/>
                      <w:divBdr>
                        <w:top w:val="none" w:sz="0" w:space="0" w:color="auto"/>
                        <w:left w:val="none" w:sz="0" w:space="0" w:color="auto"/>
                        <w:bottom w:val="none" w:sz="0" w:space="0" w:color="auto"/>
                        <w:right w:val="none" w:sz="0" w:space="0" w:color="auto"/>
                      </w:divBdr>
                      <w:divsChild>
                        <w:div w:id="877742785">
                          <w:marLeft w:val="-225"/>
                          <w:marRight w:val="-225"/>
                          <w:marTop w:val="0"/>
                          <w:marBottom w:val="0"/>
                          <w:divBdr>
                            <w:top w:val="none" w:sz="0" w:space="0" w:color="auto"/>
                            <w:left w:val="none" w:sz="0" w:space="0" w:color="auto"/>
                            <w:bottom w:val="none" w:sz="0" w:space="0" w:color="auto"/>
                            <w:right w:val="none" w:sz="0" w:space="0" w:color="auto"/>
                          </w:divBdr>
                          <w:divsChild>
                            <w:div w:id="207304776">
                              <w:marLeft w:val="0"/>
                              <w:marRight w:val="0"/>
                              <w:marTop w:val="0"/>
                              <w:marBottom w:val="0"/>
                              <w:divBdr>
                                <w:top w:val="none" w:sz="0" w:space="0" w:color="auto"/>
                                <w:left w:val="none" w:sz="0" w:space="0" w:color="auto"/>
                                <w:bottom w:val="none" w:sz="0" w:space="0" w:color="auto"/>
                                <w:right w:val="none" w:sz="0" w:space="0" w:color="auto"/>
                              </w:divBdr>
                              <w:divsChild>
                                <w:div w:id="1770391683">
                                  <w:marLeft w:val="0"/>
                                  <w:marRight w:val="0"/>
                                  <w:marTop w:val="0"/>
                                  <w:marBottom w:val="0"/>
                                  <w:divBdr>
                                    <w:top w:val="none" w:sz="0" w:space="0" w:color="auto"/>
                                    <w:left w:val="none" w:sz="0" w:space="0" w:color="auto"/>
                                    <w:bottom w:val="none" w:sz="0" w:space="0" w:color="auto"/>
                                    <w:right w:val="none" w:sz="0" w:space="0" w:color="auto"/>
                                  </w:divBdr>
                                  <w:divsChild>
                                    <w:div w:id="1553155830">
                                      <w:marLeft w:val="0"/>
                                      <w:marRight w:val="0"/>
                                      <w:marTop w:val="0"/>
                                      <w:marBottom w:val="0"/>
                                      <w:divBdr>
                                        <w:top w:val="none" w:sz="0" w:space="0" w:color="auto"/>
                                        <w:left w:val="none" w:sz="0" w:space="0" w:color="auto"/>
                                        <w:bottom w:val="none" w:sz="0" w:space="0" w:color="auto"/>
                                        <w:right w:val="none" w:sz="0" w:space="0" w:color="auto"/>
                                      </w:divBdr>
                                      <w:divsChild>
                                        <w:div w:id="2140145467">
                                          <w:marLeft w:val="0"/>
                                          <w:marRight w:val="0"/>
                                          <w:marTop w:val="0"/>
                                          <w:marBottom w:val="0"/>
                                          <w:divBdr>
                                            <w:top w:val="none" w:sz="0" w:space="0" w:color="auto"/>
                                            <w:left w:val="none" w:sz="0" w:space="0" w:color="auto"/>
                                            <w:bottom w:val="none" w:sz="0" w:space="0" w:color="auto"/>
                                            <w:right w:val="none" w:sz="0" w:space="0" w:color="auto"/>
                                          </w:divBdr>
                                          <w:divsChild>
                                            <w:div w:id="1310745183">
                                              <w:marLeft w:val="0"/>
                                              <w:marRight w:val="0"/>
                                              <w:marTop w:val="0"/>
                                              <w:marBottom w:val="675"/>
                                              <w:divBdr>
                                                <w:top w:val="none" w:sz="0" w:space="0" w:color="auto"/>
                                                <w:left w:val="none" w:sz="0" w:space="0" w:color="auto"/>
                                                <w:bottom w:val="none" w:sz="0" w:space="0" w:color="auto"/>
                                                <w:right w:val="none" w:sz="0" w:space="0" w:color="auto"/>
                                              </w:divBdr>
                                              <w:divsChild>
                                                <w:div w:id="1849128553">
                                                  <w:marLeft w:val="0"/>
                                                  <w:marRight w:val="0"/>
                                                  <w:marTop w:val="0"/>
                                                  <w:marBottom w:val="0"/>
                                                  <w:divBdr>
                                                    <w:top w:val="none" w:sz="0" w:space="0" w:color="auto"/>
                                                    <w:left w:val="none" w:sz="0" w:space="0" w:color="auto"/>
                                                    <w:bottom w:val="none" w:sz="0" w:space="0" w:color="auto"/>
                                                    <w:right w:val="none" w:sz="0" w:space="0" w:color="auto"/>
                                                  </w:divBdr>
                                                  <w:divsChild>
                                                    <w:div w:id="231895898">
                                                      <w:marLeft w:val="-225"/>
                                                      <w:marRight w:val="-225"/>
                                                      <w:marTop w:val="0"/>
                                                      <w:marBottom w:val="0"/>
                                                      <w:divBdr>
                                                        <w:top w:val="none" w:sz="0" w:space="0" w:color="auto"/>
                                                        <w:left w:val="none" w:sz="0" w:space="0" w:color="auto"/>
                                                        <w:bottom w:val="none" w:sz="0" w:space="0" w:color="auto"/>
                                                        <w:right w:val="none" w:sz="0" w:space="0" w:color="auto"/>
                                                      </w:divBdr>
                                                      <w:divsChild>
                                                        <w:div w:id="248658244">
                                                          <w:marLeft w:val="0"/>
                                                          <w:marRight w:val="0"/>
                                                          <w:marTop w:val="0"/>
                                                          <w:marBottom w:val="0"/>
                                                          <w:divBdr>
                                                            <w:top w:val="none" w:sz="0" w:space="0" w:color="auto"/>
                                                            <w:left w:val="none" w:sz="0" w:space="0" w:color="auto"/>
                                                            <w:bottom w:val="none" w:sz="0" w:space="0" w:color="auto"/>
                                                            <w:right w:val="none" w:sz="0" w:space="0" w:color="auto"/>
                                                          </w:divBdr>
                                                          <w:divsChild>
                                                            <w:div w:id="678242197">
                                                              <w:marLeft w:val="0"/>
                                                              <w:marRight w:val="0"/>
                                                              <w:marTop w:val="0"/>
                                                              <w:marBottom w:val="0"/>
                                                              <w:divBdr>
                                                                <w:top w:val="none" w:sz="0" w:space="0" w:color="auto"/>
                                                                <w:left w:val="none" w:sz="0" w:space="0" w:color="auto"/>
                                                                <w:bottom w:val="none" w:sz="0" w:space="0" w:color="auto"/>
                                                                <w:right w:val="none" w:sz="0" w:space="0" w:color="auto"/>
                                                              </w:divBdr>
                                                              <w:divsChild>
                                                                <w:div w:id="1397121332">
                                                                  <w:marLeft w:val="0"/>
                                                                  <w:marRight w:val="0"/>
                                                                  <w:marTop w:val="0"/>
                                                                  <w:marBottom w:val="0"/>
                                                                  <w:divBdr>
                                                                    <w:top w:val="none" w:sz="0" w:space="0" w:color="auto"/>
                                                                    <w:left w:val="none" w:sz="0" w:space="0" w:color="auto"/>
                                                                    <w:bottom w:val="none" w:sz="0" w:space="0" w:color="auto"/>
                                                                    <w:right w:val="none" w:sz="0" w:space="0" w:color="auto"/>
                                                                  </w:divBdr>
                                                                  <w:divsChild>
                                                                    <w:div w:id="682242917">
                                                                      <w:marLeft w:val="0"/>
                                                                      <w:marRight w:val="0"/>
                                                                      <w:marTop w:val="0"/>
                                                                      <w:marBottom w:val="0"/>
                                                                      <w:divBdr>
                                                                        <w:top w:val="none" w:sz="0" w:space="0" w:color="auto"/>
                                                                        <w:left w:val="none" w:sz="0" w:space="0" w:color="auto"/>
                                                                        <w:bottom w:val="none" w:sz="0" w:space="0" w:color="auto"/>
                                                                        <w:right w:val="none" w:sz="0" w:space="0" w:color="auto"/>
                                                                      </w:divBdr>
                                                                      <w:divsChild>
                                                                        <w:div w:id="1867711826">
                                                                          <w:marLeft w:val="0"/>
                                                                          <w:marRight w:val="0"/>
                                                                          <w:marTop w:val="0"/>
                                                                          <w:marBottom w:val="0"/>
                                                                          <w:divBdr>
                                                                            <w:top w:val="none" w:sz="0" w:space="0" w:color="auto"/>
                                                                            <w:left w:val="none" w:sz="0" w:space="0" w:color="auto"/>
                                                                            <w:bottom w:val="none" w:sz="0" w:space="0" w:color="auto"/>
                                                                            <w:right w:val="none" w:sz="0" w:space="0" w:color="auto"/>
                                                                          </w:divBdr>
                                                                          <w:divsChild>
                                                                            <w:div w:id="1367829978">
                                                                              <w:marLeft w:val="0"/>
                                                                              <w:marRight w:val="0"/>
                                                                              <w:marTop w:val="0"/>
                                                                              <w:marBottom w:val="0"/>
                                                                              <w:divBdr>
                                                                                <w:top w:val="none" w:sz="0" w:space="0" w:color="auto"/>
                                                                                <w:left w:val="none" w:sz="0" w:space="0" w:color="auto"/>
                                                                                <w:bottom w:val="none" w:sz="0" w:space="0" w:color="auto"/>
                                                                                <w:right w:val="none" w:sz="0" w:space="0" w:color="auto"/>
                                                                              </w:divBdr>
                                                                              <w:divsChild>
                                                                                <w:div w:id="768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882832">
      <w:bodyDiv w:val="1"/>
      <w:marLeft w:val="0"/>
      <w:marRight w:val="0"/>
      <w:marTop w:val="0"/>
      <w:marBottom w:val="0"/>
      <w:divBdr>
        <w:top w:val="none" w:sz="0" w:space="0" w:color="auto"/>
        <w:left w:val="none" w:sz="0" w:space="0" w:color="auto"/>
        <w:bottom w:val="none" w:sz="0" w:space="0" w:color="auto"/>
        <w:right w:val="none" w:sz="0" w:space="0" w:color="auto"/>
      </w:divBdr>
      <w:divsChild>
        <w:div w:id="231474483">
          <w:marLeft w:val="0"/>
          <w:marRight w:val="0"/>
          <w:marTop w:val="0"/>
          <w:marBottom w:val="0"/>
          <w:divBdr>
            <w:top w:val="none" w:sz="0" w:space="0" w:color="auto"/>
            <w:left w:val="none" w:sz="0" w:space="0" w:color="auto"/>
            <w:bottom w:val="none" w:sz="0" w:space="0" w:color="auto"/>
            <w:right w:val="none" w:sz="0" w:space="0" w:color="auto"/>
          </w:divBdr>
          <w:divsChild>
            <w:div w:id="1799565045">
              <w:marLeft w:val="0"/>
              <w:marRight w:val="0"/>
              <w:marTop w:val="0"/>
              <w:marBottom w:val="0"/>
              <w:divBdr>
                <w:top w:val="none" w:sz="0" w:space="0" w:color="auto"/>
                <w:left w:val="none" w:sz="0" w:space="0" w:color="auto"/>
                <w:bottom w:val="none" w:sz="0" w:space="0" w:color="auto"/>
                <w:right w:val="none" w:sz="0" w:space="0" w:color="auto"/>
              </w:divBdr>
              <w:divsChild>
                <w:div w:id="1306399351">
                  <w:marLeft w:val="0"/>
                  <w:marRight w:val="0"/>
                  <w:marTop w:val="0"/>
                  <w:marBottom w:val="0"/>
                  <w:divBdr>
                    <w:top w:val="none" w:sz="0" w:space="0" w:color="auto"/>
                    <w:left w:val="none" w:sz="0" w:space="0" w:color="auto"/>
                    <w:bottom w:val="none" w:sz="0" w:space="0" w:color="auto"/>
                    <w:right w:val="none" w:sz="0" w:space="0" w:color="auto"/>
                  </w:divBdr>
                  <w:divsChild>
                    <w:div w:id="1424884531">
                      <w:marLeft w:val="0"/>
                      <w:marRight w:val="0"/>
                      <w:marTop w:val="0"/>
                      <w:marBottom w:val="0"/>
                      <w:divBdr>
                        <w:top w:val="none" w:sz="0" w:space="0" w:color="auto"/>
                        <w:left w:val="none" w:sz="0" w:space="0" w:color="auto"/>
                        <w:bottom w:val="none" w:sz="0" w:space="0" w:color="auto"/>
                        <w:right w:val="none" w:sz="0" w:space="0" w:color="auto"/>
                      </w:divBdr>
                      <w:divsChild>
                        <w:div w:id="155732115">
                          <w:marLeft w:val="-225"/>
                          <w:marRight w:val="-225"/>
                          <w:marTop w:val="0"/>
                          <w:marBottom w:val="0"/>
                          <w:divBdr>
                            <w:top w:val="none" w:sz="0" w:space="0" w:color="auto"/>
                            <w:left w:val="none" w:sz="0" w:space="0" w:color="auto"/>
                            <w:bottom w:val="none" w:sz="0" w:space="0" w:color="auto"/>
                            <w:right w:val="none" w:sz="0" w:space="0" w:color="auto"/>
                          </w:divBdr>
                          <w:divsChild>
                            <w:div w:id="407117686">
                              <w:marLeft w:val="0"/>
                              <w:marRight w:val="0"/>
                              <w:marTop w:val="0"/>
                              <w:marBottom w:val="0"/>
                              <w:divBdr>
                                <w:top w:val="none" w:sz="0" w:space="0" w:color="auto"/>
                                <w:left w:val="none" w:sz="0" w:space="0" w:color="auto"/>
                                <w:bottom w:val="none" w:sz="0" w:space="0" w:color="auto"/>
                                <w:right w:val="none" w:sz="0" w:space="0" w:color="auto"/>
                              </w:divBdr>
                              <w:divsChild>
                                <w:div w:id="41055554">
                                  <w:marLeft w:val="0"/>
                                  <w:marRight w:val="0"/>
                                  <w:marTop w:val="0"/>
                                  <w:marBottom w:val="0"/>
                                  <w:divBdr>
                                    <w:top w:val="none" w:sz="0" w:space="0" w:color="auto"/>
                                    <w:left w:val="none" w:sz="0" w:space="0" w:color="auto"/>
                                    <w:bottom w:val="none" w:sz="0" w:space="0" w:color="auto"/>
                                    <w:right w:val="none" w:sz="0" w:space="0" w:color="auto"/>
                                  </w:divBdr>
                                  <w:divsChild>
                                    <w:div w:id="2067600512">
                                      <w:marLeft w:val="0"/>
                                      <w:marRight w:val="0"/>
                                      <w:marTop w:val="0"/>
                                      <w:marBottom w:val="0"/>
                                      <w:divBdr>
                                        <w:top w:val="none" w:sz="0" w:space="0" w:color="auto"/>
                                        <w:left w:val="none" w:sz="0" w:space="0" w:color="auto"/>
                                        <w:bottom w:val="none" w:sz="0" w:space="0" w:color="auto"/>
                                        <w:right w:val="none" w:sz="0" w:space="0" w:color="auto"/>
                                      </w:divBdr>
                                      <w:divsChild>
                                        <w:div w:id="467548170">
                                          <w:marLeft w:val="0"/>
                                          <w:marRight w:val="0"/>
                                          <w:marTop w:val="0"/>
                                          <w:marBottom w:val="0"/>
                                          <w:divBdr>
                                            <w:top w:val="none" w:sz="0" w:space="0" w:color="auto"/>
                                            <w:left w:val="none" w:sz="0" w:space="0" w:color="auto"/>
                                            <w:bottom w:val="none" w:sz="0" w:space="0" w:color="auto"/>
                                            <w:right w:val="none" w:sz="0" w:space="0" w:color="auto"/>
                                          </w:divBdr>
                                          <w:divsChild>
                                            <w:div w:id="1656176855">
                                              <w:marLeft w:val="0"/>
                                              <w:marRight w:val="0"/>
                                              <w:marTop w:val="0"/>
                                              <w:marBottom w:val="675"/>
                                              <w:divBdr>
                                                <w:top w:val="none" w:sz="0" w:space="0" w:color="auto"/>
                                                <w:left w:val="none" w:sz="0" w:space="0" w:color="auto"/>
                                                <w:bottom w:val="none" w:sz="0" w:space="0" w:color="auto"/>
                                                <w:right w:val="none" w:sz="0" w:space="0" w:color="auto"/>
                                              </w:divBdr>
                                              <w:divsChild>
                                                <w:div w:id="1178346684">
                                                  <w:marLeft w:val="0"/>
                                                  <w:marRight w:val="0"/>
                                                  <w:marTop w:val="0"/>
                                                  <w:marBottom w:val="0"/>
                                                  <w:divBdr>
                                                    <w:top w:val="none" w:sz="0" w:space="0" w:color="auto"/>
                                                    <w:left w:val="none" w:sz="0" w:space="0" w:color="auto"/>
                                                    <w:bottom w:val="none" w:sz="0" w:space="0" w:color="auto"/>
                                                    <w:right w:val="none" w:sz="0" w:space="0" w:color="auto"/>
                                                  </w:divBdr>
                                                  <w:divsChild>
                                                    <w:div w:id="1699620161">
                                                      <w:marLeft w:val="-225"/>
                                                      <w:marRight w:val="-225"/>
                                                      <w:marTop w:val="0"/>
                                                      <w:marBottom w:val="0"/>
                                                      <w:divBdr>
                                                        <w:top w:val="none" w:sz="0" w:space="0" w:color="auto"/>
                                                        <w:left w:val="none" w:sz="0" w:space="0" w:color="auto"/>
                                                        <w:bottom w:val="none" w:sz="0" w:space="0" w:color="auto"/>
                                                        <w:right w:val="none" w:sz="0" w:space="0" w:color="auto"/>
                                                      </w:divBdr>
                                                      <w:divsChild>
                                                        <w:div w:id="420493999">
                                                          <w:marLeft w:val="0"/>
                                                          <w:marRight w:val="0"/>
                                                          <w:marTop w:val="0"/>
                                                          <w:marBottom w:val="0"/>
                                                          <w:divBdr>
                                                            <w:top w:val="none" w:sz="0" w:space="0" w:color="auto"/>
                                                            <w:left w:val="none" w:sz="0" w:space="0" w:color="auto"/>
                                                            <w:bottom w:val="none" w:sz="0" w:space="0" w:color="auto"/>
                                                            <w:right w:val="none" w:sz="0" w:space="0" w:color="auto"/>
                                                          </w:divBdr>
                                                          <w:divsChild>
                                                            <w:div w:id="731539607">
                                                              <w:marLeft w:val="0"/>
                                                              <w:marRight w:val="0"/>
                                                              <w:marTop w:val="0"/>
                                                              <w:marBottom w:val="0"/>
                                                              <w:divBdr>
                                                                <w:top w:val="none" w:sz="0" w:space="0" w:color="auto"/>
                                                                <w:left w:val="none" w:sz="0" w:space="0" w:color="auto"/>
                                                                <w:bottom w:val="none" w:sz="0" w:space="0" w:color="auto"/>
                                                                <w:right w:val="none" w:sz="0" w:space="0" w:color="auto"/>
                                                              </w:divBdr>
                                                              <w:divsChild>
                                                                <w:div w:id="440416184">
                                                                  <w:marLeft w:val="0"/>
                                                                  <w:marRight w:val="0"/>
                                                                  <w:marTop w:val="0"/>
                                                                  <w:marBottom w:val="0"/>
                                                                  <w:divBdr>
                                                                    <w:top w:val="none" w:sz="0" w:space="0" w:color="auto"/>
                                                                    <w:left w:val="none" w:sz="0" w:space="0" w:color="auto"/>
                                                                    <w:bottom w:val="none" w:sz="0" w:space="0" w:color="auto"/>
                                                                    <w:right w:val="none" w:sz="0" w:space="0" w:color="auto"/>
                                                                  </w:divBdr>
                                                                  <w:divsChild>
                                                                    <w:div w:id="1960993192">
                                                                      <w:marLeft w:val="0"/>
                                                                      <w:marRight w:val="0"/>
                                                                      <w:marTop w:val="0"/>
                                                                      <w:marBottom w:val="0"/>
                                                                      <w:divBdr>
                                                                        <w:top w:val="none" w:sz="0" w:space="0" w:color="auto"/>
                                                                        <w:left w:val="none" w:sz="0" w:space="0" w:color="auto"/>
                                                                        <w:bottom w:val="none" w:sz="0" w:space="0" w:color="auto"/>
                                                                        <w:right w:val="none" w:sz="0" w:space="0" w:color="auto"/>
                                                                      </w:divBdr>
                                                                      <w:divsChild>
                                                                        <w:div w:id="2001814325">
                                                                          <w:marLeft w:val="0"/>
                                                                          <w:marRight w:val="0"/>
                                                                          <w:marTop w:val="0"/>
                                                                          <w:marBottom w:val="0"/>
                                                                          <w:divBdr>
                                                                            <w:top w:val="none" w:sz="0" w:space="0" w:color="auto"/>
                                                                            <w:left w:val="none" w:sz="0" w:space="0" w:color="auto"/>
                                                                            <w:bottom w:val="none" w:sz="0" w:space="0" w:color="auto"/>
                                                                            <w:right w:val="none" w:sz="0" w:space="0" w:color="auto"/>
                                                                          </w:divBdr>
                                                                          <w:divsChild>
                                                                            <w:div w:id="1375159384">
                                                                              <w:marLeft w:val="0"/>
                                                                              <w:marRight w:val="0"/>
                                                                              <w:marTop w:val="0"/>
                                                                              <w:marBottom w:val="0"/>
                                                                              <w:divBdr>
                                                                                <w:top w:val="none" w:sz="0" w:space="0" w:color="auto"/>
                                                                                <w:left w:val="none" w:sz="0" w:space="0" w:color="auto"/>
                                                                                <w:bottom w:val="none" w:sz="0" w:space="0" w:color="auto"/>
                                                                                <w:right w:val="none" w:sz="0" w:space="0" w:color="auto"/>
                                                                              </w:divBdr>
                                                                              <w:divsChild>
                                                                                <w:div w:id="2964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843454">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3630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4126</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Hüthig User</dc:creator>
  <cp:keywords/>
  <cp:lastModifiedBy>Schaaf, Michael</cp:lastModifiedBy>
  <cp:revision>2</cp:revision>
  <cp:lastPrinted>2023-03-10T08:31:00Z</cp:lastPrinted>
  <dcterms:created xsi:type="dcterms:W3CDTF">2024-05-08T10:04:00Z</dcterms:created>
  <dcterms:modified xsi:type="dcterms:W3CDTF">2024-05-08T10:04:00Z</dcterms:modified>
</cp:coreProperties>
</file>