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B84" w:rsidRPr="007E0063" w:rsidRDefault="00B73B84" w:rsidP="00A66153">
      <w:pPr>
        <w:pStyle w:val="Kopfzeile"/>
        <w:tabs>
          <w:tab w:val="clear" w:pos="4536"/>
          <w:tab w:val="clear" w:pos="9072"/>
          <w:tab w:val="left" w:pos="9498"/>
        </w:tabs>
        <w:spacing w:line="276" w:lineRule="auto"/>
        <w:ind w:right="565"/>
        <w:rPr>
          <w:rFonts w:ascii="Trebuchet MS" w:hAnsi="Trebuchet MS" w:cs="Calibri"/>
          <w:sz w:val="22"/>
          <w:szCs w:val="22"/>
        </w:rPr>
      </w:pPr>
      <w:r w:rsidRPr="007E0063">
        <w:rPr>
          <w:rFonts w:ascii="Trebuchet MS" w:hAnsi="Trebuchet MS" w:cs="Calibri"/>
          <w:sz w:val="22"/>
          <w:szCs w:val="22"/>
        </w:rPr>
        <w:t xml:space="preserve">Neuerscheinung bei </w:t>
      </w:r>
    </w:p>
    <w:p w:rsidR="00A66153" w:rsidRDefault="00B73B84" w:rsidP="00A66153">
      <w:pPr>
        <w:pStyle w:val="Kopfzeile"/>
        <w:tabs>
          <w:tab w:val="clear" w:pos="4536"/>
          <w:tab w:val="clear" w:pos="9072"/>
          <w:tab w:val="left" w:pos="7797"/>
        </w:tabs>
        <w:spacing w:line="276" w:lineRule="auto"/>
        <w:ind w:right="565"/>
        <w:rPr>
          <w:rFonts w:ascii="Trebuchet MS" w:hAnsi="Trebuchet MS" w:cs="Calibri"/>
          <w:b/>
          <w:bCs/>
          <w:sz w:val="22"/>
          <w:szCs w:val="22"/>
        </w:rPr>
      </w:pPr>
      <w:r w:rsidRPr="007E0063">
        <w:rPr>
          <w:rFonts w:ascii="Trebuchet MS" w:hAnsi="Trebuchet MS" w:cs="Calibri"/>
          <w:b/>
          <w:bCs/>
          <w:sz w:val="22"/>
          <w:szCs w:val="22"/>
        </w:rPr>
        <w:t>C.F. Müller</w:t>
      </w:r>
      <w:r w:rsidR="00F47D72" w:rsidRPr="007E0063">
        <w:rPr>
          <w:rFonts w:ascii="Trebuchet MS" w:hAnsi="Trebuchet MS" w:cs="Calibri"/>
          <w:b/>
          <w:bCs/>
          <w:sz w:val="22"/>
          <w:szCs w:val="22"/>
        </w:rPr>
        <w:t xml:space="preserve"> </w:t>
      </w:r>
    </w:p>
    <w:p w:rsidR="00F47D72" w:rsidRPr="007E0063" w:rsidRDefault="004A71D1" w:rsidP="00A66153">
      <w:pPr>
        <w:pStyle w:val="Kopfzeile"/>
        <w:tabs>
          <w:tab w:val="clear" w:pos="4536"/>
          <w:tab w:val="clear" w:pos="9072"/>
          <w:tab w:val="left" w:pos="7797"/>
        </w:tabs>
        <w:spacing w:line="276" w:lineRule="auto"/>
        <w:ind w:right="565"/>
        <w:jc w:val="right"/>
        <w:rPr>
          <w:rFonts w:ascii="Trebuchet MS" w:hAnsi="Trebuchet MS" w:cs="Calibri"/>
          <w:b/>
          <w:bCs/>
          <w:sz w:val="22"/>
          <w:szCs w:val="22"/>
        </w:rPr>
      </w:pPr>
      <w:r w:rsidRPr="007E0063">
        <w:rPr>
          <w:rFonts w:ascii="Trebuchet MS" w:hAnsi="Trebuchet MS" w:cs="Calibri"/>
          <w:bCs/>
          <w:sz w:val="22"/>
          <w:szCs w:val="22"/>
        </w:rPr>
        <w:t>Heidelberg,</w:t>
      </w:r>
    </w:p>
    <w:p w:rsidR="00B73B84" w:rsidRDefault="00B73B84" w:rsidP="00A66153">
      <w:pPr>
        <w:pStyle w:val="Kopfzeile"/>
        <w:tabs>
          <w:tab w:val="clear" w:pos="4536"/>
          <w:tab w:val="clear" w:pos="9072"/>
          <w:tab w:val="left" w:pos="7200"/>
          <w:tab w:val="left" w:pos="9498"/>
        </w:tabs>
        <w:spacing w:line="276" w:lineRule="auto"/>
        <w:ind w:right="565"/>
        <w:jc w:val="right"/>
        <w:rPr>
          <w:rFonts w:ascii="Trebuchet MS" w:hAnsi="Trebuchet MS" w:cs="Calibri"/>
          <w:sz w:val="22"/>
          <w:szCs w:val="22"/>
        </w:rPr>
      </w:pPr>
      <w:r w:rsidRPr="007E0063">
        <w:rPr>
          <w:rFonts w:ascii="Trebuchet MS" w:hAnsi="Trebuchet MS" w:cs="Calibri"/>
          <w:sz w:val="22"/>
          <w:szCs w:val="22"/>
        </w:rPr>
        <w:tab/>
        <w:t xml:space="preserve">im </w:t>
      </w:r>
      <w:r w:rsidR="00CF1927">
        <w:rPr>
          <w:rFonts w:ascii="Trebuchet MS" w:hAnsi="Trebuchet MS" w:cs="Calibri"/>
          <w:sz w:val="22"/>
          <w:szCs w:val="22"/>
        </w:rPr>
        <w:t>Febr</w:t>
      </w:r>
      <w:r w:rsidR="00670BC1">
        <w:rPr>
          <w:rFonts w:ascii="Trebuchet MS" w:hAnsi="Trebuchet MS" w:cs="Calibri"/>
          <w:sz w:val="22"/>
          <w:szCs w:val="22"/>
        </w:rPr>
        <w:t>uar</w:t>
      </w:r>
      <w:r w:rsidR="005421BF" w:rsidRPr="007E0063">
        <w:rPr>
          <w:rFonts w:ascii="Trebuchet MS" w:hAnsi="Trebuchet MS" w:cs="Calibri"/>
          <w:sz w:val="22"/>
          <w:szCs w:val="22"/>
        </w:rPr>
        <w:t xml:space="preserve"> </w:t>
      </w:r>
      <w:r w:rsidR="008A40A2" w:rsidRPr="007E0063">
        <w:rPr>
          <w:rFonts w:ascii="Trebuchet MS" w:hAnsi="Trebuchet MS" w:cs="Calibri"/>
          <w:sz w:val="22"/>
          <w:szCs w:val="22"/>
        </w:rPr>
        <w:t>202</w:t>
      </w:r>
      <w:r w:rsidR="00670BC1">
        <w:rPr>
          <w:rFonts w:ascii="Trebuchet MS" w:hAnsi="Trebuchet MS" w:cs="Calibri"/>
          <w:sz w:val="22"/>
          <w:szCs w:val="22"/>
        </w:rPr>
        <w:t>4</w:t>
      </w:r>
    </w:p>
    <w:p w:rsidR="002B4862" w:rsidRPr="007E0063" w:rsidRDefault="009C7FEA" w:rsidP="00A66153">
      <w:pPr>
        <w:pStyle w:val="AutorTitel"/>
        <w:spacing w:line="276" w:lineRule="auto"/>
        <w:ind w:right="707"/>
        <w:rPr>
          <w:rFonts w:ascii="Trebuchet MS" w:hAnsi="Trebuchet MS"/>
          <w:szCs w:val="28"/>
        </w:rPr>
      </w:pPr>
      <w:r>
        <w:rPr>
          <w:rFonts w:ascii="Trebuchet MS" w:hAnsi="Trebuchet MS"/>
          <w:szCs w:val="28"/>
        </w:rPr>
        <w:t>Hock/Bohner/</w:t>
      </w:r>
      <w:proofErr w:type="spellStart"/>
      <w:r>
        <w:rPr>
          <w:rFonts w:ascii="Trebuchet MS" w:hAnsi="Trebuchet MS"/>
          <w:szCs w:val="28"/>
        </w:rPr>
        <w:t>Bohlander</w:t>
      </w:r>
      <w:proofErr w:type="spellEnd"/>
      <w:r>
        <w:rPr>
          <w:rFonts w:ascii="Trebuchet MS" w:hAnsi="Trebuchet MS"/>
          <w:szCs w:val="28"/>
        </w:rPr>
        <w:t>/</w:t>
      </w:r>
      <w:proofErr w:type="spellStart"/>
      <w:r>
        <w:rPr>
          <w:rFonts w:ascii="Trebuchet MS" w:hAnsi="Trebuchet MS"/>
          <w:szCs w:val="28"/>
        </w:rPr>
        <w:t>Surges</w:t>
      </w:r>
      <w:proofErr w:type="spellEnd"/>
      <w:r w:rsidR="002B4862" w:rsidRPr="007E0063">
        <w:rPr>
          <w:rFonts w:ascii="Trebuchet MS" w:hAnsi="Trebuchet MS"/>
          <w:szCs w:val="28"/>
        </w:rPr>
        <w:t xml:space="preserve"> – </w:t>
      </w:r>
    </w:p>
    <w:p w:rsidR="002B4862" w:rsidRPr="007E0063" w:rsidRDefault="009C7FEA" w:rsidP="00A66153">
      <w:pPr>
        <w:spacing w:line="276" w:lineRule="auto"/>
        <w:ind w:right="707"/>
        <w:rPr>
          <w:rFonts w:ascii="Trebuchet MS" w:hAnsi="Trebuchet MS"/>
          <w:b/>
          <w:bCs/>
          <w:sz w:val="28"/>
          <w:szCs w:val="28"/>
        </w:rPr>
      </w:pPr>
      <w:proofErr w:type="spellStart"/>
      <w:r>
        <w:rPr>
          <w:rFonts w:ascii="Trebuchet MS" w:hAnsi="Trebuchet MS"/>
          <w:b/>
          <w:bCs/>
          <w:sz w:val="28"/>
          <w:szCs w:val="28"/>
        </w:rPr>
        <w:t>Immobiliarvollstreckung</w:t>
      </w:r>
      <w:proofErr w:type="spellEnd"/>
    </w:p>
    <w:p w:rsidR="002B4862" w:rsidRPr="00A66153" w:rsidRDefault="002B4862" w:rsidP="00A66153">
      <w:pPr>
        <w:spacing w:line="276" w:lineRule="auto"/>
        <w:ind w:right="707"/>
        <w:rPr>
          <w:rFonts w:ascii="Trebuchet MS" w:hAnsi="Trebuchet MS"/>
          <w:sz w:val="28"/>
          <w:szCs w:val="28"/>
        </w:rPr>
      </w:pPr>
    </w:p>
    <w:p w:rsidR="00804A05" w:rsidRPr="00804A05" w:rsidRDefault="00804A05" w:rsidP="00A66153">
      <w:pPr>
        <w:pStyle w:val="StandardWeb"/>
        <w:spacing w:before="0" w:beforeAutospacing="0" w:after="0" w:afterAutospacing="0" w:line="276" w:lineRule="auto"/>
        <w:rPr>
          <w:rFonts w:ascii="Trebuchet MS" w:hAnsi="Trebuchet MS"/>
          <w:sz w:val="22"/>
          <w:szCs w:val="22"/>
        </w:rPr>
      </w:pPr>
      <w:r w:rsidRPr="00804A05">
        <w:rPr>
          <w:rFonts w:ascii="Trebuchet MS" w:hAnsi="Trebuchet MS"/>
          <w:sz w:val="22"/>
          <w:szCs w:val="22"/>
        </w:rPr>
        <w:t xml:space="preserve">Das komplexe Rechtsgebiet der </w:t>
      </w:r>
      <w:proofErr w:type="spellStart"/>
      <w:r w:rsidRPr="00804A05">
        <w:rPr>
          <w:rFonts w:ascii="Trebuchet MS" w:hAnsi="Trebuchet MS"/>
          <w:sz w:val="22"/>
          <w:szCs w:val="22"/>
        </w:rPr>
        <w:t>Immobiliarvollstreckung</w:t>
      </w:r>
      <w:proofErr w:type="spellEnd"/>
      <w:r w:rsidRPr="00804A05">
        <w:rPr>
          <w:rFonts w:ascii="Trebuchet MS" w:hAnsi="Trebuchet MS"/>
          <w:sz w:val="22"/>
          <w:szCs w:val="22"/>
        </w:rPr>
        <w:t xml:space="preserve"> ist stark von der Rechtsprechung des BGH geprägt und trotz seiner hohen Praxisrelevanz in seinem System schwer verständlich. </w:t>
      </w:r>
      <w:r w:rsidRPr="00804A05">
        <w:rPr>
          <w:rStyle w:val="Fett"/>
          <w:rFonts w:ascii="Trebuchet MS" w:hAnsi="Trebuchet MS"/>
          <w:sz w:val="22"/>
          <w:szCs w:val="22"/>
        </w:rPr>
        <w:t>Das Handbuch „</w:t>
      </w:r>
      <w:proofErr w:type="spellStart"/>
      <w:r w:rsidRPr="00804A05">
        <w:rPr>
          <w:rStyle w:val="Fett"/>
          <w:rFonts w:ascii="Trebuchet MS" w:hAnsi="Trebuchet MS"/>
          <w:sz w:val="22"/>
          <w:szCs w:val="22"/>
        </w:rPr>
        <w:t>Immobiliarvollstreckung</w:t>
      </w:r>
      <w:proofErr w:type="spellEnd"/>
      <w:r w:rsidRPr="00804A05">
        <w:rPr>
          <w:rStyle w:val="Fett"/>
          <w:rFonts w:ascii="Trebuchet MS" w:hAnsi="Trebuchet MS"/>
          <w:sz w:val="22"/>
          <w:szCs w:val="22"/>
        </w:rPr>
        <w:t xml:space="preserve">“ stellt alle wichtigen Gebiete der </w:t>
      </w:r>
      <w:proofErr w:type="spellStart"/>
      <w:r w:rsidRPr="00804A05">
        <w:rPr>
          <w:rStyle w:val="Fett"/>
          <w:rFonts w:ascii="Trebuchet MS" w:hAnsi="Trebuchet MS"/>
          <w:sz w:val="22"/>
          <w:szCs w:val="22"/>
        </w:rPr>
        <w:t>Immobiliarvollstreckung</w:t>
      </w:r>
      <w:proofErr w:type="spellEnd"/>
      <w:r w:rsidRPr="00804A05">
        <w:rPr>
          <w:rStyle w:val="Fett"/>
          <w:rFonts w:ascii="Trebuchet MS" w:hAnsi="Trebuchet MS"/>
          <w:sz w:val="22"/>
          <w:szCs w:val="22"/>
        </w:rPr>
        <w:t xml:space="preserve"> ausführlich und praxisnah dar</w:t>
      </w:r>
      <w:r w:rsidRPr="00804A05">
        <w:rPr>
          <w:rFonts w:ascii="Trebuchet MS" w:hAnsi="Trebuchet MS"/>
          <w:sz w:val="22"/>
          <w:szCs w:val="22"/>
        </w:rPr>
        <w:t>:</w:t>
      </w:r>
    </w:p>
    <w:p w:rsidR="00804A05" w:rsidRPr="00A66153" w:rsidRDefault="00804A05" w:rsidP="00A66153">
      <w:pPr>
        <w:pStyle w:val="StandardWeb"/>
        <w:spacing w:before="0" w:beforeAutospacing="0" w:after="0" w:afterAutospacing="0" w:line="276" w:lineRule="auto"/>
        <w:rPr>
          <w:rFonts w:ascii="Trebuchet MS" w:hAnsi="Trebuchet MS"/>
          <w:sz w:val="28"/>
          <w:szCs w:val="28"/>
        </w:rPr>
      </w:pPr>
    </w:p>
    <w:p w:rsidR="00804A05" w:rsidRPr="00804A05" w:rsidRDefault="00804A05" w:rsidP="00A66153">
      <w:pPr>
        <w:numPr>
          <w:ilvl w:val="0"/>
          <w:numId w:val="44"/>
        </w:numPr>
        <w:spacing w:line="276" w:lineRule="auto"/>
        <w:rPr>
          <w:rFonts w:ascii="Trebuchet MS" w:hAnsi="Trebuchet MS"/>
          <w:sz w:val="22"/>
          <w:szCs w:val="22"/>
        </w:rPr>
      </w:pPr>
      <w:r w:rsidRPr="00804A05">
        <w:rPr>
          <w:rFonts w:ascii="Trebuchet MS" w:hAnsi="Trebuchet MS"/>
          <w:sz w:val="22"/>
          <w:szCs w:val="22"/>
        </w:rPr>
        <w:t>Versteigerung eines und mehrerer Grundstücke zum Zwecke der Zwangsvollstreckung,</w:t>
      </w:r>
    </w:p>
    <w:p w:rsidR="00804A05" w:rsidRPr="00804A05" w:rsidRDefault="00804A05" w:rsidP="00A66153">
      <w:pPr>
        <w:numPr>
          <w:ilvl w:val="0"/>
          <w:numId w:val="44"/>
        </w:numPr>
        <w:spacing w:line="276" w:lineRule="auto"/>
        <w:rPr>
          <w:rFonts w:ascii="Trebuchet MS" w:hAnsi="Trebuchet MS"/>
          <w:sz w:val="22"/>
          <w:szCs w:val="22"/>
        </w:rPr>
      </w:pPr>
      <w:r w:rsidRPr="00804A05">
        <w:rPr>
          <w:rFonts w:ascii="Trebuchet MS" w:hAnsi="Trebuchet MS"/>
          <w:sz w:val="22"/>
          <w:szCs w:val="22"/>
        </w:rPr>
        <w:t>Versteigerung zur Aufhebung einer Gemeinschaft (Teilungsversteigerung),</w:t>
      </w:r>
    </w:p>
    <w:p w:rsidR="00804A05" w:rsidRPr="00804A05" w:rsidRDefault="00804A05" w:rsidP="00A66153">
      <w:pPr>
        <w:numPr>
          <w:ilvl w:val="0"/>
          <w:numId w:val="44"/>
        </w:numPr>
        <w:spacing w:line="276" w:lineRule="auto"/>
        <w:rPr>
          <w:rFonts w:ascii="Trebuchet MS" w:hAnsi="Trebuchet MS"/>
          <w:sz w:val="22"/>
          <w:szCs w:val="22"/>
        </w:rPr>
      </w:pPr>
      <w:r w:rsidRPr="00804A05">
        <w:rPr>
          <w:rFonts w:ascii="Trebuchet MS" w:hAnsi="Trebuchet MS"/>
          <w:sz w:val="22"/>
          <w:szCs w:val="22"/>
        </w:rPr>
        <w:t>Versteigerung auf Antrag des Insolvenzverwalters,</w:t>
      </w:r>
    </w:p>
    <w:p w:rsidR="00804A05" w:rsidRPr="00804A05" w:rsidRDefault="00804A05" w:rsidP="00A66153">
      <w:pPr>
        <w:numPr>
          <w:ilvl w:val="0"/>
          <w:numId w:val="44"/>
        </w:numPr>
        <w:spacing w:line="276" w:lineRule="auto"/>
        <w:rPr>
          <w:rFonts w:ascii="Trebuchet MS" w:hAnsi="Trebuchet MS"/>
          <w:sz w:val="22"/>
          <w:szCs w:val="22"/>
        </w:rPr>
      </w:pPr>
      <w:r w:rsidRPr="00804A05">
        <w:rPr>
          <w:rFonts w:ascii="Trebuchet MS" w:hAnsi="Trebuchet MS"/>
          <w:sz w:val="22"/>
          <w:szCs w:val="22"/>
        </w:rPr>
        <w:t>Zwangsverwaltung,</w:t>
      </w:r>
    </w:p>
    <w:p w:rsidR="00804A05" w:rsidRPr="00804A05" w:rsidRDefault="00804A05" w:rsidP="00A66153">
      <w:pPr>
        <w:numPr>
          <w:ilvl w:val="0"/>
          <w:numId w:val="44"/>
        </w:numPr>
        <w:spacing w:line="276" w:lineRule="auto"/>
        <w:rPr>
          <w:rFonts w:ascii="Trebuchet MS" w:hAnsi="Trebuchet MS"/>
          <w:sz w:val="22"/>
          <w:szCs w:val="22"/>
        </w:rPr>
      </w:pPr>
      <w:r w:rsidRPr="00804A05">
        <w:rPr>
          <w:rFonts w:ascii="Trebuchet MS" w:hAnsi="Trebuchet MS"/>
          <w:sz w:val="22"/>
          <w:szCs w:val="22"/>
        </w:rPr>
        <w:t>Zwangshypothek,</w:t>
      </w:r>
    </w:p>
    <w:p w:rsidR="00804A05" w:rsidRPr="00804A05" w:rsidRDefault="00804A05" w:rsidP="00A66153">
      <w:pPr>
        <w:numPr>
          <w:ilvl w:val="0"/>
          <w:numId w:val="44"/>
        </w:numPr>
        <w:spacing w:line="276" w:lineRule="auto"/>
        <w:rPr>
          <w:rFonts w:ascii="Trebuchet MS" w:hAnsi="Trebuchet MS"/>
          <w:sz w:val="22"/>
          <w:szCs w:val="22"/>
        </w:rPr>
      </w:pPr>
      <w:r w:rsidRPr="00804A05">
        <w:rPr>
          <w:rFonts w:ascii="Trebuchet MS" w:hAnsi="Trebuchet MS"/>
          <w:sz w:val="22"/>
          <w:szCs w:val="22"/>
        </w:rPr>
        <w:t>Arresthypothek.</w:t>
      </w:r>
    </w:p>
    <w:p w:rsidR="00804A05" w:rsidRPr="00804A05" w:rsidRDefault="00804A05" w:rsidP="00A66153">
      <w:pPr>
        <w:spacing w:line="276" w:lineRule="auto"/>
        <w:ind w:left="720"/>
        <w:rPr>
          <w:rFonts w:ascii="Trebuchet MS" w:hAnsi="Trebuchet MS"/>
          <w:sz w:val="22"/>
          <w:szCs w:val="22"/>
        </w:rPr>
      </w:pPr>
    </w:p>
    <w:p w:rsidR="00804A05" w:rsidRPr="00804A05" w:rsidRDefault="00804A05" w:rsidP="00A66153">
      <w:pPr>
        <w:pStyle w:val="StandardWeb"/>
        <w:spacing w:before="0" w:beforeAutospacing="0" w:after="0" w:afterAutospacing="0" w:line="276" w:lineRule="auto"/>
        <w:rPr>
          <w:rFonts w:ascii="Trebuchet MS" w:hAnsi="Trebuchet MS"/>
          <w:sz w:val="22"/>
          <w:szCs w:val="22"/>
        </w:rPr>
      </w:pPr>
      <w:r w:rsidRPr="00804A05">
        <w:rPr>
          <w:rFonts w:ascii="Trebuchet MS" w:hAnsi="Trebuchet MS"/>
          <w:sz w:val="22"/>
          <w:szCs w:val="22"/>
        </w:rPr>
        <w:t>Der Aufbau folgt der Chronologie jedes einzelnen Verfahrens, führt also von den verfahrenseinleitenden Schritten bis zur Erlösverteilung und Schlussabwicklung bzw. Eintragung des Rechts. Für den Praktiker sind insbesondere die Berührungspunkte mit dem Insolvenzverfahren, Ansprüchen der Wohnungseigentümer, der Sicherungsgrundschuld sowie die Darstellung des gerichtlichen und anwaltlichen Kostenrechts und der Zwangsverwaltervergütung hilfreich.</w:t>
      </w:r>
    </w:p>
    <w:p w:rsidR="00804A05" w:rsidRPr="00804A05" w:rsidRDefault="00804A05" w:rsidP="00A66153">
      <w:pPr>
        <w:pStyle w:val="StandardWeb"/>
        <w:spacing w:before="0" w:beforeAutospacing="0" w:after="0" w:afterAutospacing="0" w:line="276" w:lineRule="auto"/>
        <w:rPr>
          <w:rFonts w:ascii="Trebuchet MS" w:hAnsi="Trebuchet MS"/>
          <w:sz w:val="22"/>
          <w:szCs w:val="22"/>
        </w:rPr>
      </w:pPr>
    </w:p>
    <w:p w:rsidR="00804A05" w:rsidRPr="00804A05" w:rsidRDefault="00804A05" w:rsidP="00A66153">
      <w:pPr>
        <w:pStyle w:val="StandardWeb"/>
        <w:spacing w:before="0" w:beforeAutospacing="0" w:after="0" w:afterAutospacing="0" w:line="276" w:lineRule="auto"/>
        <w:rPr>
          <w:rStyle w:val="Fett"/>
          <w:rFonts w:ascii="Trebuchet MS" w:hAnsi="Trebuchet MS"/>
          <w:sz w:val="22"/>
          <w:szCs w:val="22"/>
        </w:rPr>
      </w:pPr>
      <w:r w:rsidRPr="00804A05">
        <w:rPr>
          <w:rStyle w:val="Fett"/>
          <w:rFonts w:ascii="Trebuchet MS" w:hAnsi="Trebuchet MS"/>
          <w:sz w:val="22"/>
          <w:szCs w:val="22"/>
        </w:rPr>
        <w:t xml:space="preserve">Die ab 1.1.2024 durch das </w:t>
      </w:r>
      <w:proofErr w:type="spellStart"/>
      <w:r w:rsidRPr="00804A05">
        <w:rPr>
          <w:rStyle w:val="Fett"/>
          <w:rFonts w:ascii="Trebuchet MS" w:hAnsi="Trebuchet MS"/>
          <w:sz w:val="22"/>
          <w:szCs w:val="22"/>
        </w:rPr>
        <w:t>MoPeG</w:t>
      </w:r>
      <w:proofErr w:type="spellEnd"/>
      <w:r w:rsidRPr="00804A05">
        <w:rPr>
          <w:rStyle w:val="Fett"/>
          <w:rFonts w:ascii="Trebuchet MS" w:hAnsi="Trebuchet MS"/>
          <w:sz w:val="22"/>
          <w:szCs w:val="22"/>
        </w:rPr>
        <w:t xml:space="preserve"> bei der Gesellschaft bürgerlichen Rechts eintretenden Änderungen wurden berücksichtigt.</w:t>
      </w:r>
    </w:p>
    <w:p w:rsidR="00804A05" w:rsidRPr="00804A05" w:rsidRDefault="00804A05" w:rsidP="00A66153">
      <w:pPr>
        <w:pStyle w:val="StandardWeb"/>
        <w:spacing w:before="0" w:beforeAutospacing="0" w:after="0" w:afterAutospacing="0" w:line="276" w:lineRule="auto"/>
        <w:rPr>
          <w:rFonts w:ascii="Trebuchet MS" w:hAnsi="Trebuchet MS"/>
          <w:sz w:val="22"/>
          <w:szCs w:val="22"/>
        </w:rPr>
      </w:pPr>
    </w:p>
    <w:p w:rsidR="00804A05" w:rsidRPr="00804A05" w:rsidRDefault="00804A05" w:rsidP="00A66153">
      <w:pPr>
        <w:pStyle w:val="StandardWeb"/>
        <w:spacing w:before="0" w:beforeAutospacing="0" w:after="0" w:afterAutospacing="0" w:line="276" w:lineRule="auto"/>
        <w:rPr>
          <w:rFonts w:ascii="Trebuchet MS" w:hAnsi="Trebuchet MS"/>
          <w:sz w:val="22"/>
          <w:szCs w:val="22"/>
        </w:rPr>
      </w:pPr>
      <w:r w:rsidRPr="00804A05">
        <w:rPr>
          <w:rFonts w:ascii="Trebuchet MS" w:hAnsi="Trebuchet MS"/>
          <w:sz w:val="22"/>
          <w:szCs w:val="22"/>
        </w:rPr>
        <w:t>Abgerundet wird dieses komprimierte und umfassende Praxisbuch durch viele Tipps, Checklisten, Muster, Beispiele sowie zahlreiche aktuelle (BGH-)Entscheidungen.</w:t>
      </w:r>
    </w:p>
    <w:p w:rsidR="00804A05" w:rsidRPr="00804A05" w:rsidRDefault="00804A05" w:rsidP="00A66153">
      <w:pPr>
        <w:pStyle w:val="StandardWeb"/>
        <w:spacing w:before="0" w:beforeAutospacing="0" w:after="0" w:afterAutospacing="0" w:line="276" w:lineRule="auto"/>
        <w:rPr>
          <w:rFonts w:ascii="Trebuchet MS" w:hAnsi="Trebuchet MS"/>
          <w:sz w:val="22"/>
          <w:szCs w:val="22"/>
        </w:rPr>
      </w:pPr>
    </w:p>
    <w:p w:rsidR="00804A05" w:rsidRPr="00804A05" w:rsidRDefault="00804A05" w:rsidP="00A66153">
      <w:pPr>
        <w:pStyle w:val="StandardWeb"/>
        <w:spacing w:before="0" w:beforeAutospacing="0" w:after="0" w:afterAutospacing="0" w:line="276" w:lineRule="auto"/>
        <w:rPr>
          <w:rFonts w:ascii="Trebuchet MS" w:hAnsi="Trebuchet MS"/>
          <w:sz w:val="22"/>
          <w:szCs w:val="22"/>
        </w:rPr>
      </w:pPr>
      <w:r w:rsidRPr="00804A05">
        <w:rPr>
          <w:rFonts w:ascii="Trebuchet MS" w:hAnsi="Trebuchet MS"/>
          <w:sz w:val="22"/>
          <w:szCs w:val="22"/>
        </w:rPr>
        <w:t>Die Verfasser</w:t>
      </w:r>
      <w:r w:rsidR="00B055C1">
        <w:rPr>
          <w:rFonts w:ascii="Trebuchet MS" w:hAnsi="Trebuchet MS"/>
          <w:sz w:val="22"/>
          <w:szCs w:val="22"/>
        </w:rPr>
        <w:t>, alle Rechtspfleger (FH),</w:t>
      </w:r>
      <w:r w:rsidRPr="00804A05">
        <w:rPr>
          <w:rFonts w:ascii="Trebuchet MS" w:hAnsi="Trebuchet MS"/>
          <w:sz w:val="22"/>
          <w:szCs w:val="22"/>
        </w:rPr>
        <w:t xml:space="preserve"> sind durch ihre Lehrtätigkeit an der Hochschule für Rechtspflege Schwetzingen auf den dargestellten Gebieten besonders erfahren.</w:t>
      </w:r>
    </w:p>
    <w:p w:rsidR="00281543" w:rsidRPr="00A66153" w:rsidRDefault="00281543" w:rsidP="00A66153">
      <w:pPr>
        <w:pStyle w:val="StandardWeb"/>
        <w:spacing w:before="0" w:beforeAutospacing="0" w:after="0" w:afterAutospacing="0" w:line="276" w:lineRule="auto"/>
        <w:rPr>
          <w:rFonts w:ascii="Trebuchet MS" w:hAnsi="Trebuchet MS"/>
          <w:sz w:val="28"/>
          <w:szCs w:val="28"/>
        </w:rPr>
      </w:pPr>
    </w:p>
    <w:p w:rsidR="002B4862" w:rsidRPr="007E0063" w:rsidRDefault="009C7FEA" w:rsidP="00A66153">
      <w:pPr>
        <w:tabs>
          <w:tab w:val="left" w:pos="10773"/>
        </w:tabs>
        <w:spacing w:line="276" w:lineRule="auto"/>
        <w:ind w:right="707"/>
        <w:rPr>
          <w:rFonts w:ascii="Trebuchet MS" w:hAnsi="Trebuchet MS"/>
          <w:sz w:val="22"/>
          <w:szCs w:val="22"/>
        </w:rPr>
      </w:pPr>
      <w:proofErr w:type="spellStart"/>
      <w:r>
        <w:rPr>
          <w:rFonts w:ascii="Trebuchet MS" w:hAnsi="Trebuchet MS"/>
          <w:b/>
          <w:bCs/>
          <w:iCs/>
          <w:sz w:val="22"/>
          <w:szCs w:val="22"/>
        </w:rPr>
        <w:t>Immobiliarvollstreckung</w:t>
      </w:r>
      <w:proofErr w:type="spellEnd"/>
      <w:r w:rsidR="002B4862" w:rsidRPr="007E0063">
        <w:rPr>
          <w:rFonts w:ascii="Trebuchet MS" w:hAnsi="Trebuchet MS"/>
          <w:iCs/>
          <w:sz w:val="22"/>
          <w:szCs w:val="22"/>
        </w:rPr>
        <w:t>.</w:t>
      </w:r>
      <w:r w:rsidR="00EF6F7B">
        <w:rPr>
          <w:rFonts w:ascii="Trebuchet MS" w:hAnsi="Trebuchet MS"/>
          <w:iCs/>
          <w:sz w:val="22"/>
          <w:szCs w:val="22"/>
        </w:rPr>
        <w:t xml:space="preserve"> </w:t>
      </w:r>
      <w:r>
        <w:rPr>
          <w:rFonts w:ascii="Trebuchet MS" w:hAnsi="Trebuchet MS"/>
          <w:iCs/>
          <w:sz w:val="22"/>
          <w:szCs w:val="22"/>
        </w:rPr>
        <w:t>Zwangsversteigerung, Teilungsversteigerung, Zwangsverwaltung, Insolvenzverwalterversteigerung, Zwangshypothek, Arresthypothek</w:t>
      </w:r>
      <w:r w:rsidR="00B34F84" w:rsidRPr="00EF6F7B">
        <w:rPr>
          <w:rFonts w:ascii="Trebuchet MS" w:hAnsi="Trebuchet MS"/>
          <w:iCs/>
          <w:sz w:val="22"/>
          <w:szCs w:val="22"/>
        </w:rPr>
        <w:t>.</w:t>
      </w:r>
      <w:r w:rsidR="00C3151F" w:rsidRPr="00EF6F7B">
        <w:rPr>
          <w:rFonts w:ascii="Trebuchet MS" w:hAnsi="Trebuchet MS"/>
          <w:iCs/>
          <w:sz w:val="22"/>
          <w:szCs w:val="22"/>
        </w:rPr>
        <w:t xml:space="preserve"> </w:t>
      </w:r>
      <w:r w:rsidR="00B055C1">
        <w:rPr>
          <w:rFonts w:ascii="Trebuchet MS" w:hAnsi="Trebuchet MS"/>
          <w:iCs/>
          <w:sz w:val="22"/>
          <w:szCs w:val="22"/>
        </w:rPr>
        <w:t xml:space="preserve">Von Rainer Hock, Daniela Bohner, Astrid </w:t>
      </w:r>
      <w:proofErr w:type="spellStart"/>
      <w:r w:rsidR="00B055C1">
        <w:rPr>
          <w:rFonts w:ascii="Trebuchet MS" w:hAnsi="Trebuchet MS"/>
          <w:iCs/>
          <w:sz w:val="22"/>
          <w:szCs w:val="22"/>
        </w:rPr>
        <w:t>Bohlander</w:t>
      </w:r>
      <w:proofErr w:type="spellEnd"/>
      <w:r w:rsidR="00B055C1">
        <w:rPr>
          <w:rFonts w:ascii="Trebuchet MS" w:hAnsi="Trebuchet MS"/>
          <w:iCs/>
          <w:sz w:val="22"/>
          <w:szCs w:val="22"/>
        </w:rPr>
        <w:t xml:space="preserve"> und Martin </w:t>
      </w:r>
      <w:proofErr w:type="spellStart"/>
      <w:r w:rsidR="00B055C1">
        <w:rPr>
          <w:rFonts w:ascii="Trebuchet MS" w:hAnsi="Trebuchet MS"/>
          <w:iCs/>
          <w:sz w:val="22"/>
          <w:szCs w:val="22"/>
        </w:rPr>
        <w:t>Surges</w:t>
      </w:r>
      <w:proofErr w:type="spellEnd"/>
      <w:r w:rsidR="00B055C1">
        <w:rPr>
          <w:rFonts w:ascii="Trebuchet MS" w:hAnsi="Trebuchet MS"/>
          <w:iCs/>
          <w:sz w:val="22"/>
          <w:szCs w:val="22"/>
        </w:rPr>
        <w:t xml:space="preserve">. </w:t>
      </w:r>
      <w:r w:rsidR="00EF6F7B">
        <w:rPr>
          <w:rFonts w:ascii="Trebuchet MS" w:hAnsi="Trebuchet MS"/>
          <w:iCs/>
          <w:sz w:val="22"/>
          <w:szCs w:val="22"/>
        </w:rPr>
        <w:t>7</w:t>
      </w:r>
      <w:r w:rsidR="002B4862" w:rsidRPr="007E0063">
        <w:rPr>
          <w:rFonts w:ascii="Trebuchet MS" w:hAnsi="Trebuchet MS"/>
          <w:iCs/>
          <w:sz w:val="22"/>
          <w:szCs w:val="22"/>
        </w:rPr>
        <w:t xml:space="preserve">., neu bearbeitete Auflage </w:t>
      </w:r>
      <w:r w:rsidR="00C3151F" w:rsidRPr="007E0063">
        <w:rPr>
          <w:rFonts w:ascii="Trebuchet MS" w:hAnsi="Trebuchet MS"/>
          <w:sz w:val="22"/>
          <w:szCs w:val="22"/>
        </w:rPr>
        <w:t>202</w:t>
      </w:r>
      <w:r w:rsidR="00670BC1">
        <w:rPr>
          <w:rFonts w:ascii="Trebuchet MS" w:hAnsi="Trebuchet MS"/>
          <w:sz w:val="22"/>
          <w:szCs w:val="22"/>
        </w:rPr>
        <w:t>4</w:t>
      </w:r>
      <w:r w:rsidR="002B4862" w:rsidRPr="007E0063">
        <w:rPr>
          <w:rFonts w:ascii="Trebuchet MS" w:hAnsi="Trebuchet MS"/>
          <w:sz w:val="22"/>
          <w:szCs w:val="22"/>
        </w:rPr>
        <w:t xml:space="preserve">. </w:t>
      </w:r>
      <w:r w:rsidR="00B055C1">
        <w:rPr>
          <w:rFonts w:ascii="Trebuchet MS" w:hAnsi="Trebuchet MS"/>
          <w:sz w:val="22"/>
          <w:szCs w:val="22"/>
        </w:rPr>
        <w:br/>
      </w:r>
      <w:r w:rsidR="002B4862" w:rsidRPr="007E0063">
        <w:rPr>
          <w:rFonts w:ascii="Trebuchet MS" w:hAnsi="Trebuchet MS"/>
          <w:sz w:val="22"/>
          <w:szCs w:val="22"/>
        </w:rPr>
        <w:t>XV</w:t>
      </w:r>
      <w:r w:rsidR="002B4862" w:rsidRPr="007E0063">
        <w:rPr>
          <w:rFonts w:ascii="Trebuchet MS" w:hAnsi="Trebuchet MS"/>
          <w:iCs/>
          <w:sz w:val="22"/>
          <w:szCs w:val="22"/>
        </w:rPr>
        <w:t xml:space="preserve">, </w:t>
      </w:r>
      <w:r>
        <w:rPr>
          <w:rFonts w:ascii="Trebuchet MS" w:hAnsi="Trebuchet MS"/>
          <w:iCs/>
          <w:sz w:val="22"/>
          <w:szCs w:val="22"/>
        </w:rPr>
        <w:t>589</w:t>
      </w:r>
      <w:r w:rsidR="002B4862" w:rsidRPr="007E0063">
        <w:rPr>
          <w:rFonts w:ascii="Trebuchet MS" w:hAnsi="Trebuchet MS"/>
          <w:sz w:val="22"/>
          <w:szCs w:val="22"/>
        </w:rPr>
        <w:t xml:space="preserve"> Seiten. Gebunden. € </w:t>
      </w:r>
      <w:r>
        <w:rPr>
          <w:rFonts w:ascii="Trebuchet MS" w:hAnsi="Trebuchet MS"/>
          <w:sz w:val="22"/>
          <w:szCs w:val="22"/>
        </w:rPr>
        <w:t>6</w:t>
      </w:r>
      <w:r w:rsidR="00EF6F7B">
        <w:rPr>
          <w:rFonts w:ascii="Trebuchet MS" w:hAnsi="Trebuchet MS"/>
          <w:sz w:val="22"/>
          <w:szCs w:val="22"/>
        </w:rPr>
        <w:t>9</w:t>
      </w:r>
      <w:r w:rsidR="002B4862" w:rsidRPr="007E0063">
        <w:rPr>
          <w:rFonts w:ascii="Trebuchet MS" w:hAnsi="Trebuchet MS"/>
          <w:sz w:val="22"/>
          <w:szCs w:val="22"/>
        </w:rPr>
        <w:t xml:space="preserve">,-   ISBN </w:t>
      </w:r>
      <w:bookmarkStart w:id="0" w:name="_GoBack"/>
      <w:r w:rsidR="002B4862" w:rsidRPr="007E0063">
        <w:rPr>
          <w:rFonts w:ascii="Trebuchet MS" w:hAnsi="Trebuchet MS"/>
          <w:sz w:val="22"/>
          <w:szCs w:val="22"/>
        </w:rPr>
        <w:t>978-3-8114-</w:t>
      </w:r>
      <w:r>
        <w:rPr>
          <w:rFonts w:ascii="Trebuchet MS" w:hAnsi="Trebuchet MS"/>
          <w:sz w:val="22"/>
        </w:rPr>
        <w:t>8931</w:t>
      </w:r>
      <w:r w:rsidR="002B4862" w:rsidRPr="007E0063">
        <w:rPr>
          <w:rFonts w:ascii="Trebuchet MS" w:hAnsi="Trebuchet MS"/>
          <w:sz w:val="22"/>
        </w:rPr>
        <w:t>-</w:t>
      </w:r>
      <w:r>
        <w:rPr>
          <w:rFonts w:ascii="Trebuchet MS" w:hAnsi="Trebuchet MS"/>
          <w:sz w:val="22"/>
        </w:rPr>
        <w:t>8</w:t>
      </w:r>
      <w:bookmarkEnd w:id="0"/>
      <w:proofErr w:type="gramStart"/>
      <w:r w:rsidR="00EF6F7B">
        <w:rPr>
          <w:rFonts w:ascii="Trebuchet MS" w:hAnsi="Trebuchet MS"/>
          <w:sz w:val="22"/>
          <w:szCs w:val="22"/>
        </w:rPr>
        <w:t xml:space="preserve"> </w:t>
      </w:r>
      <w:r w:rsidR="00B055C1">
        <w:rPr>
          <w:rFonts w:ascii="Trebuchet MS" w:hAnsi="Trebuchet MS"/>
          <w:sz w:val="22"/>
          <w:szCs w:val="22"/>
        </w:rPr>
        <w:t xml:space="preserve">  </w:t>
      </w:r>
      <w:r w:rsidR="00EF6F7B">
        <w:rPr>
          <w:rFonts w:ascii="Trebuchet MS" w:hAnsi="Trebuchet MS"/>
          <w:sz w:val="22"/>
          <w:szCs w:val="22"/>
        </w:rPr>
        <w:t>(</w:t>
      </w:r>
      <w:proofErr w:type="gramEnd"/>
      <w:r w:rsidR="00A376D0">
        <w:rPr>
          <w:rFonts w:ascii="Trebuchet MS" w:hAnsi="Trebuchet MS"/>
          <w:sz w:val="22"/>
          <w:szCs w:val="22"/>
        </w:rPr>
        <w:t>Recht in der Praxis</w:t>
      </w:r>
      <w:r w:rsidR="002B4862" w:rsidRPr="007E0063">
        <w:rPr>
          <w:rFonts w:ascii="Trebuchet MS" w:hAnsi="Trebuchet MS"/>
          <w:sz w:val="22"/>
          <w:szCs w:val="22"/>
        </w:rPr>
        <w:t>)</w:t>
      </w:r>
    </w:p>
    <w:p w:rsidR="002B4862" w:rsidRPr="007E0063" w:rsidRDefault="002B4862" w:rsidP="00A66153">
      <w:pPr>
        <w:tabs>
          <w:tab w:val="left" w:pos="10773"/>
        </w:tabs>
        <w:spacing w:line="276" w:lineRule="auto"/>
        <w:ind w:right="707"/>
        <w:rPr>
          <w:rFonts w:ascii="Trebuchet MS" w:hAnsi="Trebuchet MS"/>
          <w:sz w:val="22"/>
          <w:szCs w:val="22"/>
        </w:rPr>
      </w:pPr>
    </w:p>
    <w:p w:rsidR="002B4862" w:rsidRPr="007E0063" w:rsidRDefault="002B4862" w:rsidP="00A66153">
      <w:pPr>
        <w:tabs>
          <w:tab w:val="left" w:pos="7144"/>
          <w:tab w:val="left" w:pos="8931"/>
        </w:tabs>
        <w:spacing w:line="276" w:lineRule="auto"/>
        <w:ind w:right="707"/>
        <w:rPr>
          <w:rFonts w:ascii="Trebuchet MS" w:hAnsi="Trebuchet MS"/>
          <w:sz w:val="22"/>
        </w:rPr>
      </w:pPr>
      <w:r w:rsidRPr="007E0063">
        <w:rPr>
          <w:rFonts w:ascii="Trebuchet MS" w:hAnsi="Trebuchet MS"/>
          <w:i/>
          <w:sz w:val="22"/>
        </w:rPr>
        <w:t xml:space="preserve">Auch als </w:t>
      </w:r>
      <w:r w:rsidR="00E85DD4">
        <w:rPr>
          <w:rFonts w:ascii="Trebuchet MS" w:hAnsi="Trebuchet MS"/>
          <w:i/>
          <w:sz w:val="22"/>
        </w:rPr>
        <w:t>E</w:t>
      </w:r>
      <w:r w:rsidRPr="007E0063">
        <w:rPr>
          <w:rFonts w:ascii="Trebuchet MS" w:hAnsi="Trebuchet MS"/>
          <w:i/>
          <w:sz w:val="22"/>
        </w:rPr>
        <w:t>-</w:t>
      </w:r>
      <w:r w:rsidR="00E85DD4">
        <w:rPr>
          <w:rFonts w:ascii="Trebuchet MS" w:hAnsi="Trebuchet MS"/>
          <w:i/>
          <w:sz w:val="22"/>
        </w:rPr>
        <w:t>B</w:t>
      </w:r>
      <w:r w:rsidRPr="007E0063">
        <w:rPr>
          <w:rFonts w:ascii="Trebuchet MS" w:hAnsi="Trebuchet MS"/>
          <w:i/>
          <w:sz w:val="22"/>
        </w:rPr>
        <w:t>ook</w:t>
      </w:r>
      <w:r w:rsidR="00670BC1">
        <w:rPr>
          <w:rFonts w:ascii="Trebuchet MS" w:hAnsi="Trebuchet MS"/>
          <w:sz w:val="22"/>
        </w:rPr>
        <w:t>: €</w:t>
      </w:r>
      <w:r w:rsidR="009C7FEA">
        <w:rPr>
          <w:rFonts w:ascii="Trebuchet MS" w:hAnsi="Trebuchet MS"/>
          <w:sz w:val="22"/>
        </w:rPr>
        <w:t xml:space="preserve"> 6</w:t>
      </w:r>
      <w:r w:rsidR="00EF6F7B">
        <w:rPr>
          <w:rFonts w:ascii="Trebuchet MS" w:hAnsi="Trebuchet MS"/>
          <w:sz w:val="22"/>
        </w:rPr>
        <w:t>8</w:t>
      </w:r>
      <w:r w:rsidRPr="007E0063">
        <w:rPr>
          <w:rFonts w:ascii="Trebuchet MS" w:hAnsi="Trebuchet MS"/>
          <w:sz w:val="22"/>
        </w:rPr>
        <w:t xml:space="preserve">,99. ISBN </w:t>
      </w:r>
      <w:r w:rsidR="009C7FEA">
        <w:rPr>
          <w:rFonts w:ascii="Trebuchet MS" w:hAnsi="Trebuchet MS"/>
          <w:sz w:val="22"/>
        </w:rPr>
        <w:t>978-3-8114-8932-5</w:t>
      </w:r>
    </w:p>
    <w:p w:rsidR="002B4862" w:rsidRPr="009A5086" w:rsidRDefault="002B4862" w:rsidP="00A66153">
      <w:pPr>
        <w:tabs>
          <w:tab w:val="left" w:pos="7144"/>
        </w:tabs>
        <w:spacing w:line="276" w:lineRule="auto"/>
        <w:ind w:right="707"/>
        <w:rPr>
          <w:rFonts w:ascii="Trebuchet MS" w:hAnsi="Trebuchet MS"/>
          <w:sz w:val="16"/>
          <w:szCs w:val="16"/>
        </w:rPr>
      </w:pPr>
    </w:p>
    <w:p w:rsidR="002B4862" w:rsidRPr="007E0063" w:rsidRDefault="002B4862" w:rsidP="00A66153">
      <w:pPr>
        <w:tabs>
          <w:tab w:val="left" w:pos="7938"/>
          <w:tab w:val="left" w:pos="8931"/>
        </w:tabs>
        <w:spacing w:line="276" w:lineRule="auto"/>
        <w:ind w:right="707"/>
        <w:rPr>
          <w:rFonts w:ascii="Trebuchet MS" w:hAnsi="Trebuchet MS"/>
          <w:b/>
          <w:bCs/>
          <w:sz w:val="22"/>
          <w:szCs w:val="22"/>
        </w:rPr>
      </w:pPr>
      <w:r w:rsidRPr="007E0063">
        <w:rPr>
          <w:rFonts w:ascii="Trebuchet MS" w:hAnsi="Trebuchet MS"/>
          <w:b/>
          <w:sz w:val="22"/>
          <w:szCs w:val="22"/>
        </w:rPr>
        <w:t xml:space="preserve">C.F. Müller GmbH                          </w:t>
      </w:r>
      <w:hyperlink r:id="rId7" w:history="1">
        <w:r w:rsidRPr="007E0063">
          <w:rPr>
            <w:rStyle w:val="Hyperlink"/>
            <w:rFonts w:ascii="Trebuchet MS" w:hAnsi="Trebuchet MS"/>
            <w:b/>
            <w:bCs/>
            <w:sz w:val="22"/>
            <w:szCs w:val="22"/>
          </w:rPr>
          <w:t>www.cfmueller.de</w:t>
        </w:r>
      </w:hyperlink>
      <w:r w:rsidRPr="007E0063">
        <w:rPr>
          <w:rFonts w:ascii="Trebuchet MS" w:hAnsi="Trebuchet MS"/>
          <w:b/>
          <w:bCs/>
          <w:sz w:val="22"/>
          <w:szCs w:val="22"/>
        </w:rPr>
        <w:tab/>
      </w:r>
    </w:p>
    <w:sectPr w:rsidR="002B4862" w:rsidRPr="007E0063" w:rsidSect="006778FE">
      <w:headerReference w:type="default" r:id="rId8"/>
      <w:footerReference w:type="default" r:id="rId9"/>
      <w:pgSz w:w="11906" w:h="16838" w:code="9"/>
      <w:pgMar w:top="1418" w:right="567" w:bottom="113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306D" w:rsidRDefault="004F306D">
      <w:r>
        <w:separator/>
      </w:r>
    </w:p>
  </w:endnote>
  <w:endnote w:type="continuationSeparator" w:id="0">
    <w:p w:rsidR="004F306D" w:rsidRDefault="004F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9AF" w:rsidRDefault="00292681" w:rsidP="00D2246F">
    <w:pPr>
      <w:pStyle w:val="Blocktext"/>
      <w:ind w:left="0" w:right="-623"/>
      <w:rPr>
        <w:sz w:val="14"/>
      </w:rPr>
    </w:pPr>
    <w:r>
      <w:rPr>
        <w:noProof/>
        <w:sz w:val="14"/>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126365</wp:posOffset>
              </wp:positionV>
              <wp:extent cx="5519420" cy="8255"/>
              <wp:effectExtent l="19050" t="21590" r="14605" b="36830"/>
              <wp:wrapNone/>
              <wp:docPr id="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9420" cy="8255"/>
                      </a:xfrm>
                      <a:custGeom>
                        <a:avLst/>
                        <a:gdLst>
                          <a:gd name="T0" fmla="*/ 0 w 8692"/>
                          <a:gd name="T1" fmla="*/ 0 h 13"/>
                          <a:gd name="T2" fmla="*/ 8692 w 8692"/>
                          <a:gd name="T3" fmla="*/ 13 h 13"/>
                          <a:gd name="T4" fmla="*/ 8001 w 8692"/>
                          <a:gd name="T5" fmla="*/ 7 h 13"/>
                        </a:gdLst>
                        <a:ahLst/>
                        <a:cxnLst>
                          <a:cxn ang="0">
                            <a:pos x="T0" y="T1"/>
                          </a:cxn>
                          <a:cxn ang="0">
                            <a:pos x="T2" y="T3"/>
                          </a:cxn>
                          <a:cxn ang="0">
                            <a:pos x="T4" y="T5"/>
                          </a:cxn>
                        </a:cxnLst>
                        <a:rect l="0" t="0" r="r" b="b"/>
                        <a:pathLst>
                          <a:path w="8692" h="13">
                            <a:moveTo>
                              <a:pt x="0" y="0"/>
                            </a:moveTo>
                            <a:lnTo>
                              <a:pt x="8692" y="13"/>
                            </a:lnTo>
                            <a:lnTo>
                              <a:pt x="8001" y="7"/>
                            </a:lnTo>
                          </a:path>
                        </a:pathLst>
                      </a:custGeom>
                      <a:noFill/>
                      <a:ln w="254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D26280" id="Freeform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9.95pt,434.6pt,10.6pt,400.05pt,10.3pt" coordsize="869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" filled="f" strokecolor="#969696" strokeweight="2pt">
              <v:path arrowok="t" o:connecttype="custom" o:connectlocs="0,0;5519420,8255;5080635,4445" o:connectangles="0,0,0"/>
            </v:polyline>
          </w:pict>
        </mc:Fallback>
      </mc:AlternateContent>
    </w:r>
  </w:p>
  <w:p w:rsidR="006759AF" w:rsidRPr="004B0F0A" w:rsidRDefault="006759AF" w:rsidP="00D2246F">
    <w:pPr>
      <w:pStyle w:val="berschrift2"/>
      <w:tabs>
        <w:tab w:val="left" w:pos="540"/>
      </w:tabs>
      <w:ind w:right="-470"/>
      <w:rPr>
        <w:rFonts w:ascii="Lucida Sans Unicode" w:hAnsi="Lucida Sans Unicode" w:cs="Lucida Sans Unicode"/>
        <w:b w:val="0"/>
        <w:color w:val="000000"/>
        <w:sz w:val="14"/>
      </w:rPr>
    </w:pPr>
  </w:p>
  <w:p w:rsidR="006759AF" w:rsidRDefault="006759AF" w:rsidP="00D2246F">
    <w:pPr>
      <w:pStyle w:val="berschrift2"/>
      <w:tabs>
        <w:tab w:val="left" w:pos="540"/>
      </w:tabs>
      <w:ind w:right="-470"/>
      <w:rPr>
        <w:rFonts w:ascii="Lucida Sans Unicode" w:hAnsi="Lucida Sans Unicode" w:cs="Lucida Sans Unicode"/>
        <w:b w:val="0"/>
        <w:bCs w:val="0"/>
        <w:color w:val="000000"/>
        <w:sz w:val="14"/>
      </w:rPr>
    </w:pPr>
    <w:r>
      <w:rPr>
        <w:rFonts w:ascii="Lucida Sans Unicode" w:hAnsi="Lucida Sans Unicode" w:cs="Lucida Sans Unicode"/>
        <w:color w:val="000000"/>
        <w:sz w:val="14"/>
      </w:rPr>
      <w:t xml:space="preserve">C.F. Müller </w:t>
    </w:r>
    <w:proofErr w:type="gramStart"/>
    <w:r>
      <w:rPr>
        <w:rFonts w:ascii="Lucida Sans Unicode" w:hAnsi="Lucida Sans Unicode" w:cs="Lucida Sans Unicode"/>
        <w:color w:val="000000"/>
        <w:sz w:val="14"/>
      </w:rPr>
      <w:t>GmbH  ·</w:t>
    </w:r>
    <w:proofErr w:type="gramEnd"/>
    <w:r>
      <w:rPr>
        <w:rFonts w:ascii="Lucida Sans Unicode" w:hAnsi="Lucida Sans Unicode" w:cs="Lucida Sans Unicode"/>
        <w:color w:val="000000"/>
        <w:sz w:val="14"/>
      </w:rPr>
      <w:t xml:space="preserve"> </w:t>
    </w:r>
    <w:r>
      <w:rPr>
        <w:rFonts w:ascii="Lucida Sans Unicode" w:hAnsi="Lucida Sans Unicode" w:cs="Lucida Sans Unicode"/>
        <w:b w:val="0"/>
        <w:bCs w:val="0"/>
        <w:color w:val="000000"/>
        <w:sz w:val="14"/>
      </w:rPr>
      <w:t xml:space="preserve">Presse und Information  </w:t>
    </w:r>
    <w:r>
      <w:rPr>
        <w:rFonts w:ascii="Lucida Sans Unicode" w:hAnsi="Lucida Sans Unicode" w:cs="Lucida Sans Unicode"/>
        <w:color w:val="000000"/>
        <w:sz w:val="14"/>
      </w:rPr>
      <w:t>·</w:t>
    </w:r>
    <w:r>
      <w:rPr>
        <w:rFonts w:ascii="Lucida Sans Unicode" w:hAnsi="Lucida Sans Unicode" w:cs="Lucida Sans Unicode"/>
        <w:b w:val="0"/>
        <w:bCs w:val="0"/>
        <w:color w:val="000000"/>
        <w:sz w:val="14"/>
      </w:rPr>
      <w:t xml:space="preserve"> Christiane Köken </w:t>
    </w:r>
    <w:r>
      <w:rPr>
        <w:rFonts w:ascii="Lucida Sans Unicode" w:hAnsi="Lucida Sans Unicode" w:cs="Lucida Sans Unicode"/>
        <w:color w:val="000000"/>
        <w:sz w:val="14"/>
      </w:rPr>
      <w:t xml:space="preserve"> · </w:t>
    </w:r>
    <w:r>
      <w:rPr>
        <w:rFonts w:ascii="Lucida Sans Unicode" w:hAnsi="Lucida Sans Unicode" w:cs="Lucida Sans Unicode"/>
        <w:b w:val="0"/>
        <w:bCs w:val="0"/>
        <w:color w:val="000000"/>
        <w:sz w:val="14"/>
      </w:rPr>
      <w:t>Tel. 06221-</w:t>
    </w:r>
    <w:r w:rsidR="003648FF">
      <w:rPr>
        <w:rFonts w:ascii="Lucida Sans Unicode" w:hAnsi="Lucida Sans Unicode" w:cs="Lucida Sans Unicode"/>
        <w:b w:val="0"/>
        <w:bCs w:val="0"/>
        <w:color w:val="000000"/>
        <w:sz w:val="14"/>
      </w:rPr>
      <w:t>1859</w:t>
    </w:r>
    <w:r>
      <w:rPr>
        <w:rFonts w:ascii="Lucida Sans Unicode" w:hAnsi="Lucida Sans Unicode" w:cs="Lucida Sans Unicode"/>
        <w:b w:val="0"/>
        <w:bCs w:val="0"/>
        <w:color w:val="000000"/>
        <w:sz w:val="14"/>
      </w:rPr>
      <w:t>-</w:t>
    </w:r>
    <w:r w:rsidR="003648FF">
      <w:rPr>
        <w:rFonts w:ascii="Lucida Sans Unicode" w:hAnsi="Lucida Sans Unicode" w:cs="Lucida Sans Unicode"/>
        <w:b w:val="0"/>
        <w:bCs w:val="0"/>
        <w:color w:val="000000"/>
        <w:sz w:val="14"/>
      </w:rPr>
      <w:t>364</w:t>
    </w:r>
    <w:r>
      <w:rPr>
        <w:rFonts w:ascii="Lucida Sans Unicode" w:hAnsi="Lucida Sans Unicode" w:cs="Lucida Sans Unicode"/>
        <w:b w:val="0"/>
        <w:bCs w:val="0"/>
        <w:color w:val="000000"/>
        <w:sz w:val="14"/>
      </w:rPr>
      <w:t xml:space="preserve"> </w:t>
    </w:r>
  </w:p>
  <w:p w:rsidR="006759AF" w:rsidRDefault="006759AF" w:rsidP="00D2246F">
    <w:pPr>
      <w:pStyle w:val="berschrift2"/>
      <w:tabs>
        <w:tab w:val="left" w:pos="540"/>
      </w:tabs>
      <w:ind w:right="-470"/>
      <w:rPr>
        <w:rFonts w:ascii="Lucida Sans Unicode" w:hAnsi="Lucida Sans Unicode" w:cs="Lucida Sans Unicode"/>
        <w:b w:val="0"/>
        <w:bCs w:val="0"/>
        <w:sz w:val="14"/>
      </w:rPr>
    </w:pPr>
    <w:r w:rsidRPr="008C11CA">
      <w:rPr>
        <w:rFonts w:ascii="Lucida Sans Unicode" w:hAnsi="Lucida Sans Unicode" w:cs="Lucida Sans Unicode"/>
        <w:b w:val="0"/>
        <w:color w:val="000000"/>
        <w:sz w:val="14"/>
      </w:rPr>
      <w:t>christiane.koeken</w:t>
    </w:r>
    <w:r>
      <w:rPr>
        <w:rFonts w:ascii="Lucida Sans Unicode" w:hAnsi="Lucida Sans Unicode" w:cs="Lucida Sans Unicode"/>
        <w:b w:val="0"/>
        <w:bCs w:val="0"/>
        <w:sz w:val="14"/>
      </w:rPr>
      <w:t>@cfmueller.de · Waldhofer Straße 100 · 69123 Heidelberg · www.cfmueller.de</w:t>
    </w:r>
  </w:p>
  <w:p w:rsidR="006759AF" w:rsidRDefault="006759AF" w:rsidP="00D224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306D" w:rsidRDefault="004F306D">
      <w:r>
        <w:separator/>
      </w:r>
    </w:p>
  </w:footnote>
  <w:footnote w:type="continuationSeparator" w:id="0">
    <w:p w:rsidR="004F306D" w:rsidRDefault="004F3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9AF" w:rsidRDefault="00292681">
    <w:pPr>
      <w:pStyle w:val="Kopfzeile"/>
      <w:jc w:val="right"/>
    </w:pPr>
    <w:r w:rsidRPr="006778FE">
      <w:rPr>
        <w:noProof/>
        <w:sz w:val="20"/>
      </w:rPr>
      <mc:AlternateContent>
        <mc:Choice Requires="wps">
          <w:drawing>
            <wp:anchor distT="0" distB="0" distL="114300" distR="114300" simplePos="0" relativeHeight="251657728" behindDoc="0" locked="0" layoutInCell="1" allowOverlap="1">
              <wp:simplePos x="0" y="0"/>
              <wp:positionH relativeFrom="column">
                <wp:posOffset>4229100</wp:posOffset>
              </wp:positionH>
              <wp:positionV relativeFrom="paragraph">
                <wp:posOffset>107315</wp:posOffset>
              </wp:positionV>
              <wp:extent cx="2178050" cy="800100"/>
              <wp:effectExtent l="0" t="2540" r="317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59AF" w:rsidRDefault="00292681">
                          <w:r w:rsidRPr="009837B5">
                            <w:rPr>
                              <w:noProof/>
                            </w:rPr>
                            <w:drawing>
                              <wp:inline distT="0" distB="0" distL="0" distR="0">
                                <wp:extent cx="1993265" cy="557530"/>
                                <wp:effectExtent l="0" t="0" r="0" b="0"/>
                                <wp:docPr id="4" name="Bild 1" descr="LogoC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C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5575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33pt;margin-top:8.45pt;width:171.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WggQIAAA8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" stroked="f">
              <v:textbox>
                <w:txbxContent>
                  <w:p w:rsidR="006759AF" w:rsidRDefault="00292681">
                    <w:r w:rsidRPr="009837B5">
                      <w:rPr>
                        <w:noProof/>
                      </w:rPr>
                      <w:drawing>
                        <wp:inline distT="0" distB="0" distL="0" distR="0">
                          <wp:extent cx="1993265" cy="557530"/>
                          <wp:effectExtent l="0" t="0" r="0" b="0"/>
                          <wp:docPr id="4" name="Bild 1" descr="LogoC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C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3265" cy="557530"/>
                                  </a:xfrm>
                                  <a:prstGeom prst="rect">
                                    <a:avLst/>
                                  </a:prstGeom>
                                  <a:noFill/>
                                  <a:ln>
                                    <a:noFill/>
                                  </a:ln>
                                </pic:spPr>
                              </pic:pic>
                            </a:graphicData>
                          </a:graphic>
                        </wp:inline>
                      </w:drawing>
                    </w:r>
                  </w:p>
                </w:txbxContent>
              </v:textbox>
            </v:shape>
          </w:pict>
        </mc:Fallback>
      </mc:AlternateContent>
    </w:r>
  </w:p>
  <w:p w:rsidR="006759AF" w:rsidRDefault="006759AF">
    <w:pPr>
      <w:pStyle w:val="Kopfzeile"/>
      <w:jc w:val="right"/>
    </w:pPr>
  </w:p>
  <w:p w:rsidR="006759AF" w:rsidRDefault="006759AF">
    <w:pPr>
      <w:pStyle w:val="Kopfzeile"/>
      <w:jc w:val="right"/>
    </w:pPr>
  </w:p>
  <w:p w:rsidR="006759AF" w:rsidRDefault="006759AF">
    <w:pPr>
      <w:pStyle w:val="Kopfzeile"/>
    </w:pPr>
  </w:p>
  <w:p w:rsidR="006759AF" w:rsidRDefault="00292681">
    <w:pPr>
      <w:pStyle w:val="Kopfzeile"/>
      <w:rPr>
        <w:rFonts w:ascii="Lucida Sans Unicode" w:hAnsi="Lucida Sans Unicode" w:cs="Lucida Sans Unicode"/>
        <w:b/>
        <w:bCs/>
        <w:color w:val="FFFFFF"/>
        <w:sz w:val="38"/>
        <w:lang w:val="fr-FR"/>
      </w:rPr>
    </w:pPr>
    <w:r w:rsidRPr="006778FE">
      <w:rPr>
        <w:rFonts w:ascii="Lucida Sans Unicode" w:hAnsi="Lucida Sans Unicode" w:cs="Lucida Sans Unicode"/>
        <w:b/>
        <w:bCs/>
        <w:noProof/>
        <w:color w:val="FFFFFF"/>
        <w:sz w:val="16"/>
      </w:rPr>
      <mc:AlternateContent>
        <mc:Choice Requires="wps">
          <w:drawing>
            <wp:anchor distT="0" distB="0" distL="114300" distR="114300" simplePos="0" relativeHeight="251656704" behindDoc="1" locked="0" layoutInCell="1" allowOverlap="1">
              <wp:simplePos x="0" y="0"/>
              <wp:positionH relativeFrom="column">
                <wp:posOffset>0</wp:posOffset>
              </wp:positionH>
              <wp:positionV relativeFrom="paragraph">
                <wp:posOffset>-3810</wp:posOffset>
              </wp:positionV>
              <wp:extent cx="2286000" cy="361315"/>
              <wp:effectExtent l="0" t="0" r="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61315"/>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59AF" w:rsidRDefault="006759AF">
                          <w:pPr>
                            <w:pStyle w:val="Kopfzeile"/>
                            <w:tabs>
                              <w:tab w:val="clear" w:pos="4536"/>
                              <w:tab w:val="clear" w:pos="9072"/>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3pt;width:180pt;height:2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" fillcolor="#969696" stroked="f">
              <v:textbox>
                <w:txbxContent>
                  <w:p w:rsidR="006759AF" w:rsidRDefault="006759AF">
                    <w:pPr>
                      <w:pStyle w:val="Kopfzeile"/>
                      <w:tabs>
                        <w:tab w:val="clear" w:pos="4536"/>
                        <w:tab w:val="clear" w:pos="9072"/>
                      </w:tabs>
                    </w:pPr>
                  </w:p>
                </w:txbxContent>
              </v:textbox>
            </v:shape>
          </w:pict>
        </mc:Fallback>
      </mc:AlternateContent>
    </w:r>
    <w:r w:rsidR="006759AF">
      <w:rPr>
        <w:rFonts w:ascii="Lucida Sans Unicode" w:hAnsi="Lucida Sans Unicode" w:cs="Lucida Sans Unicode"/>
        <w:b/>
        <w:bCs/>
        <w:color w:val="FFFFFF"/>
        <w:sz w:val="16"/>
        <w:lang w:val="fr-FR"/>
      </w:rPr>
      <w:t xml:space="preserve"> </w:t>
    </w:r>
    <w:r w:rsidR="006759AF">
      <w:rPr>
        <w:rFonts w:ascii="Lucida Sans Unicode" w:hAnsi="Lucida Sans Unicode" w:cs="Lucida Sans Unicode"/>
        <w:b/>
        <w:bCs/>
        <w:color w:val="FFFFFF"/>
        <w:sz w:val="38"/>
        <w:lang w:val="fr-FR"/>
      </w:rPr>
      <w:t>Presse Information</w:t>
    </w:r>
  </w:p>
  <w:p w:rsidR="006759AF" w:rsidRDefault="006759A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C61"/>
    <w:multiLevelType w:val="multilevel"/>
    <w:tmpl w:val="F472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340D4"/>
    <w:multiLevelType w:val="hybridMultilevel"/>
    <w:tmpl w:val="7C02B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96375F"/>
    <w:multiLevelType w:val="multilevel"/>
    <w:tmpl w:val="D45A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F51CD"/>
    <w:multiLevelType w:val="multilevel"/>
    <w:tmpl w:val="E4F2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C0AF8"/>
    <w:multiLevelType w:val="multilevel"/>
    <w:tmpl w:val="1B3E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312E4"/>
    <w:multiLevelType w:val="multilevel"/>
    <w:tmpl w:val="EFBC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A4EEB"/>
    <w:multiLevelType w:val="multilevel"/>
    <w:tmpl w:val="AE26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02525E"/>
    <w:multiLevelType w:val="multilevel"/>
    <w:tmpl w:val="2DFA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EA1422"/>
    <w:multiLevelType w:val="multilevel"/>
    <w:tmpl w:val="441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E7782D"/>
    <w:multiLevelType w:val="hybridMultilevel"/>
    <w:tmpl w:val="50BE0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7F430F8"/>
    <w:multiLevelType w:val="hybridMultilevel"/>
    <w:tmpl w:val="A55E909A"/>
    <w:lvl w:ilvl="0" w:tplc="B4223522">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8884239"/>
    <w:multiLevelType w:val="multilevel"/>
    <w:tmpl w:val="68E0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72D5B"/>
    <w:multiLevelType w:val="multilevel"/>
    <w:tmpl w:val="5A7C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375950"/>
    <w:multiLevelType w:val="multilevel"/>
    <w:tmpl w:val="32BE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A94868"/>
    <w:multiLevelType w:val="multilevel"/>
    <w:tmpl w:val="1EA6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C3363C"/>
    <w:multiLevelType w:val="multilevel"/>
    <w:tmpl w:val="902C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1A47BF"/>
    <w:multiLevelType w:val="multilevel"/>
    <w:tmpl w:val="5EBC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857509"/>
    <w:multiLevelType w:val="hybridMultilevel"/>
    <w:tmpl w:val="47F27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94A415D"/>
    <w:multiLevelType w:val="hybridMultilevel"/>
    <w:tmpl w:val="AFDC2F54"/>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9" w15:restartNumberingAfterBreak="0">
    <w:nsid w:val="2AB051D6"/>
    <w:multiLevelType w:val="multilevel"/>
    <w:tmpl w:val="74B2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C30FE8"/>
    <w:multiLevelType w:val="hybridMultilevel"/>
    <w:tmpl w:val="ED882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6E0604E"/>
    <w:multiLevelType w:val="multilevel"/>
    <w:tmpl w:val="422849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6D6E2B"/>
    <w:multiLevelType w:val="multilevel"/>
    <w:tmpl w:val="833C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4A0E88"/>
    <w:multiLevelType w:val="hybridMultilevel"/>
    <w:tmpl w:val="5DA4BD5C"/>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DF04E53"/>
    <w:multiLevelType w:val="hybridMultilevel"/>
    <w:tmpl w:val="FE628EC4"/>
    <w:lvl w:ilvl="0" w:tplc="A904A846">
      <w:start w:val="3"/>
      <w:numFmt w:val="bullet"/>
      <w:lvlText w:val="-"/>
      <w:lvlJc w:val="left"/>
      <w:pPr>
        <w:ind w:left="720" w:hanging="360"/>
      </w:pPr>
      <w:rPr>
        <w:rFonts w:ascii="Trebuchet MS" w:eastAsia="Times New Roman"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EBD1162"/>
    <w:multiLevelType w:val="hybridMultilevel"/>
    <w:tmpl w:val="FD9603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1397A8C"/>
    <w:multiLevelType w:val="multilevel"/>
    <w:tmpl w:val="5A1E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7C68ED"/>
    <w:multiLevelType w:val="multilevel"/>
    <w:tmpl w:val="2948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830A1B"/>
    <w:multiLevelType w:val="multilevel"/>
    <w:tmpl w:val="B890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F63BD9"/>
    <w:multiLevelType w:val="hybridMultilevel"/>
    <w:tmpl w:val="485AF2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2AB6799"/>
    <w:multiLevelType w:val="multilevel"/>
    <w:tmpl w:val="5A7E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357405"/>
    <w:multiLevelType w:val="hybridMultilevel"/>
    <w:tmpl w:val="BACEE0C2"/>
    <w:lvl w:ilvl="0" w:tplc="B4223522">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C19300D"/>
    <w:multiLevelType w:val="hybridMultilevel"/>
    <w:tmpl w:val="5BD8DC4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D377947"/>
    <w:multiLevelType w:val="multilevel"/>
    <w:tmpl w:val="2B12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9D39F6"/>
    <w:multiLevelType w:val="multilevel"/>
    <w:tmpl w:val="CA16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A02251"/>
    <w:multiLevelType w:val="hybridMultilevel"/>
    <w:tmpl w:val="64601A5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D223C0B"/>
    <w:multiLevelType w:val="multilevel"/>
    <w:tmpl w:val="744A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85529F"/>
    <w:multiLevelType w:val="multilevel"/>
    <w:tmpl w:val="B944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5C0A78"/>
    <w:multiLevelType w:val="multilevel"/>
    <w:tmpl w:val="8F38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5D01AE"/>
    <w:multiLevelType w:val="multilevel"/>
    <w:tmpl w:val="2052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196D83"/>
    <w:multiLevelType w:val="multilevel"/>
    <w:tmpl w:val="2850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FF3EEE"/>
    <w:multiLevelType w:val="hybridMultilevel"/>
    <w:tmpl w:val="EF88B8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F844004"/>
    <w:multiLevelType w:val="hybridMultilevel"/>
    <w:tmpl w:val="200AAB8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FAC4265"/>
    <w:multiLevelType w:val="multilevel"/>
    <w:tmpl w:val="DF92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0"/>
  </w:num>
  <w:num w:numId="3">
    <w:abstractNumId w:val="42"/>
  </w:num>
  <w:num w:numId="4">
    <w:abstractNumId w:val="21"/>
  </w:num>
  <w:num w:numId="5">
    <w:abstractNumId w:val="1"/>
  </w:num>
  <w:num w:numId="6">
    <w:abstractNumId w:val="31"/>
  </w:num>
  <w:num w:numId="7">
    <w:abstractNumId w:val="10"/>
  </w:num>
  <w:num w:numId="8">
    <w:abstractNumId w:val="29"/>
  </w:num>
  <w:num w:numId="9">
    <w:abstractNumId w:val="0"/>
  </w:num>
  <w:num w:numId="10">
    <w:abstractNumId w:val="14"/>
  </w:num>
  <w:num w:numId="11">
    <w:abstractNumId w:val="43"/>
  </w:num>
  <w:num w:numId="12">
    <w:abstractNumId w:val="36"/>
  </w:num>
  <w:num w:numId="13">
    <w:abstractNumId w:val="17"/>
  </w:num>
  <w:num w:numId="14">
    <w:abstractNumId w:val="23"/>
  </w:num>
  <w:num w:numId="15">
    <w:abstractNumId w:val="33"/>
  </w:num>
  <w:num w:numId="16">
    <w:abstractNumId w:val="27"/>
  </w:num>
  <w:num w:numId="17">
    <w:abstractNumId w:val="40"/>
  </w:num>
  <w:num w:numId="18">
    <w:abstractNumId w:val="28"/>
  </w:num>
  <w:num w:numId="19">
    <w:abstractNumId w:val="25"/>
  </w:num>
  <w:num w:numId="20">
    <w:abstractNumId w:val="32"/>
  </w:num>
  <w:num w:numId="21">
    <w:abstractNumId w:val="30"/>
  </w:num>
  <w:num w:numId="22">
    <w:abstractNumId w:val="5"/>
  </w:num>
  <w:num w:numId="23">
    <w:abstractNumId w:val="16"/>
  </w:num>
  <w:num w:numId="24">
    <w:abstractNumId w:val="41"/>
  </w:num>
  <w:num w:numId="25">
    <w:abstractNumId w:val="18"/>
  </w:num>
  <w:num w:numId="26">
    <w:abstractNumId w:val="19"/>
  </w:num>
  <w:num w:numId="27">
    <w:abstractNumId w:val="38"/>
  </w:num>
  <w:num w:numId="28">
    <w:abstractNumId w:val="4"/>
  </w:num>
  <w:num w:numId="29">
    <w:abstractNumId w:val="24"/>
  </w:num>
  <w:num w:numId="30">
    <w:abstractNumId w:val="35"/>
  </w:num>
  <w:num w:numId="31">
    <w:abstractNumId w:val="22"/>
  </w:num>
  <w:num w:numId="32">
    <w:abstractNumId w:val="3"/>
  </w:num>
  <w:num w:numId="33">
    <w:abstractNumId w:val="12"/>
  </w:num>
  <w:num w:numId="34">
    <w:abstractNumId w:val="11"/>
  </w:num>
  <w:num w:numId="35">
    <w:abstractNumId w:val="7"/>
  </w:num>
  <w:num w:numId="36">
    <w:abstractNumId w:val="37"/>
  </w:num>
  <w:num w:numId="37">
    <w:abstractNumId w:val="6"/>
  </w:num>
  <w:num w:numId="38">
    <w:abstractNumId w:val="34"/>
  </w:num>
  <w:num w:numId="39">
    <w:abstractNumId w:val="8"/>
  </w:num>
  <w:num w:numId="40">
    <w:abstractNumId w:val="26"/>
  </w:num>
  <w:num w:numId="41">
    <w:abstractNumId w:val="13"/>
  </w:num>
  <w:num w:numId="42">
    <w:abstractNumId w:val="15"/>
  </w:num>
  <w:num w:numId="43">
    <w:abstractNumId w:val="2"/>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de-DE" w:vendorID="64" w:dllVersion="6" w:nlCheck="1" w:checkStyle="0"/>
  <w:activeWritingStyle w:appName="MSWord" w:lang="fr-FR" w:vendorID="64" w:dllVersion="6" w:nlCheck="1" w:checkStyle="0"/>
  <w:activeWritingStyle w:appName="MSWord" w:lang="de-DE" w:vendorID="64" w:dllVersion="4096" w:nlCheck="1" w:checkStyle="0"/>
  <w:proofState w:spelling="clean" w:grammar="clean"/>
  <w:defaultTabStop w:val="709"/>
  <w:hyphenationZone w:val="425"/>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379"/>
    <w:rsid w:val="00003729"/>
    <w:rsid w:val="00012FAA"/>
    <w:rsid w:val="00013192"/>
    <w:rsid w:val="000138DB"/>
    <w:rsid w:val="00013F51"/>
    <w:rsid w:val="00025379"/>
    <w:rsid w:val="000261F5"/>
    <w:rsid w:val="00027E78"/>
    <w:rsid w:val="000302FE"/>
    <w:rsid w:val="000405AE"/>
    <w:rsid w:val="00041136"/>
    <w:rsid w:val="00042577"/>
    <w:rsid w:val="00044CB2"/>
    <w:rsid w:val="0004754D"/>
    <w:rsid w:val="00052490"/>
    <w:rsid w:val="00056A02"/>
    <w:rsid w:val="0006408D"/>
    <w:rsid w:val="00074FE9"/>
    <w:rsid w:val="000758FB"/>
    <w:rsid w:val="00077E94"/>
    <w:rsid w:val="00094132"/>
    <w:rsid w:val="00095506"/>
    <w:rsid w:val="000A16EC"/>
    <w:rsid w:val="000A2E80"/>
    <w:rsid w:val="000B37DD"/>
    <w:rsid w:val="000B4AFE"/>
    <w:rsid w:val="000C089A"/>
    <w:rsid w:val="000C0F48"/>
    <w:rsid w:val="000C33B5"/>
    <w:rsid w:val="000C3E6A"/>
    <w:rsid w:val="000E1CA5"/>
    <w:rsid w:val="000E5195"/>
    <w:rsid w:val="000F2B93"/>
    <w:rsid w:val="000F32BB"/>
    <w:rsid w:val="000F53A5"/>
    <w:rsid w:val="000F6A42"/>
    <w:rsid w:val="0010459F"/>
    <w:rsid w:val="00104A20"/>
    <w:rsid w:val="00107F00"/>
    <w:rsid w:val="00136C23"/>
    <w:rsid w:val="00144B5C"/>
    <w:rsid w:val="001766F6"/>
    <w:rsid w:val="001801D4"/>
    <w:rsid w:val="001829EC"/>
    <w:rsid w:val="001837D4"/>
    <w:rsid w:val="00183E17"/>
    <w:rsid w:val="001D24FB"/>
    <w:rsid w:val="001F0BB3"/>
    <w:rsid w:val="001F4FF9"/>
    <w:rsid w:val="0020261F"/>
    <w:rsid w:val="0022015F"/>
    <w:rsid w:val="00222246"/>
    <w:rsid w:val="002265AE"/>
    <w:rsid w:val="00237EDE"/>
    <w:rsid w:val="002557B9"/>
    <w:rsid w:val="00261623"/>
    <w:rsid w:val="00261A1C"/>
    <w:rsid w:val="00261D62"/>
    <w:rsid w:val="002661CE"/>
    <w:rsid w:val="00281543"/>
    <w:rsid w:val="002824FC"/>
    <w:rsid w:val="00287874"/>
    <w:rsid w:val="00292681"/>
    <w:rsid w:val="00296453"/>
    <w:rsid w:val="002A000F"/>
    <w:rsid w:val="002A2C8B"/>
    <w:rsid w:val="002B3B1C"/>
    <w:rsid w:val="002B4862"/>
    <w:rsid w:val="002C0F1B"/>
    <w:rsid w:val="002D0A32"/>
    <w:rsid w:val="002D2328"/>
    <w:rsid w:val="002D4306"/>
    <w:rsid w:val="002D547E"/>
    <w:rsid w:val="002E04B1"/>
    <w:rsid w:val="002E23BF"/>
    <w:rsid w:val="002E3450"/>
    <w:rsid w:val="002E7FEA"/>
    <w:rsid w:val="002F6269"/>
    <w:rsid w:val="003071BA"/>
    <w:rsid w:val="00312161"/>
    <w:rsid w:val="00315D76"/>
    <w:rsid w:val="0031769A"/>
    <w:rsid w:val="003225C1"/>
    <w:rsid w:val="00323673"/>
    <w:rsid w:val="003242A6"/>
    <w:rsid w:val="00337331"/>
    <w:rsid w:val="00352174"/>
    <w:rsid w:val="003608B4"/>
    <w:rsid w:val="003648FF"/>
    <w:rsid w:val="00367B51"/>
    <w:rsid w:val="003709F1"/>
    <w:rsid w:val="003734F1"/>
    <w:rsid w:val="003842FB"/>
    <w:rsid w:val="00384A34"/>
    <w:rsid w:val="003852A5"/>
    <w:rsid w:val="00392A08"/>
    <w:rsid w:val="00393CDF"/>
    <w:rsid w:val="0039422C"/>
    <w:rsid w:val="00395C3B"/>
    <w:rsid w:val="00395D1B"/>
    <w:rsid w:val="003A0C9A"/>
    <w:rsid w:val="003A12DC"/>
    <w:rsid w:val="003B0972"/>
    <w:rsid w:val="003B2442"/>
    <w:rsid w:val="003C7255"/>
    <w:rsid w:val="003D15AA"/>
    <w:rsid w:val="003D7C34"/>
    <w:rsid w:val="003E119A"/>
    <w:rsid w:val="003E1583"/>
    <w:rsid w:val="003E3833"/>
    <w:rsid w:val="003E63F2"/>
    <w:rsid w:val="003E69CB"/>
    <w:rsid w:val="003E7E29"/>
    <w:rsid w:val="00411825"/>
    <w:rsid w:val="004169DF"/>
    <w:rsid w:val="00420F2F"/>
    <w:rsid w:val="00423214"/>
    <w:rsid w:val="00425E81"/>
    <w:rsid w:val="004356CB"/>
    <w:rsid w:val="00442A75"/>
    <w:rsid w:val="00447D8E"/>
    <w:rsid w:val="004567A8"/>
    <w:rsid w:val="004631A5"/>
    <w:rsid w:val="004634D4"/>
    <w:rsid w:val="0047458E"/>
    <w:rsid w:val="00475105"/>
    <w:rsid w:val="00486847"/>
    <w:rsid w:val="00490582"/>
    <w:rsid w:val="004959D9"/>
    <w:rsid w:val="00497A71"/>
    <w:rsid w:val="004A71D1"/>
    <w:rsid w:val="004B3C28"/>
    <w:rsid w:val="004C49F4"/>
    <w:rsid w:val="004D4EC4"/>
    <w:rsid w:val="004D7724"/>
    <w:rsid w:val="004E200C"/>
    <w:rsid w:val="004F306D"/>
    <w:rsid w:val="004F557E"/>
    <w:rsid w:val="005026B2"/>
    <w:rsid w:val="00511F11"/>
    <w:rsid w:val="00513041"/>
    <w:rsid w:val="00525971"/>
    <w:rsid w:val="005364EF"/>
    <w:rsid w:val="0053753C"/>
    <w:rsid w:val="0054093A"/>
    <w:rsid w:val="005421BF"/>
    <w:rsid w:val="0054519F"/>
    <w:rsid w:val="00545520"/>
    <w:rsid w:val="005471B4"/>
    <w:rsid w:val="00547BA4"/>
    <w:rsid w:val="00550CA7"/>
    <w:rsid w:val="00553033"/>
    <w:rsid w:val="00553C78"/>
    <w:rsid w:val="00572C77"/>
    <w:rsid w:val="0058078F"/>
    <w:rsid w:val="00581ABA"/>
    <w:rsid w:val="00582B03"/>
    <w:rsid w:val="005868DF"/>
    <w:rsid w:val="005870F7"/>
    <w:rsid w:val="005A4850"/>
    <w:rsid w:val="005B5EF6"/>
    <w:rsid w:val="005B6493"/>
    <w:rsid w:val="005C331F"/>
    <w:rsid w:val="005C488B"/>
    <w:rsid w:val="005D0A59"/>
    <w:rsid w:val="005D4AE4"/>
    <w:rsid w:val="005E1BBA"/>
    <w:rsid w:val="005F0CC3"/>
    <w:rsid w:val="005F4AAE"/>
    <w:rsid w:val="00600503"/>
    <w:rsid w:val="00600A5E"/>
    <w:rsid w:val="0061654B"/>
    <w:rsid w:val="006205E9"/>
    <w:rsid w:val="006264A1"/>
    <w:rsid w:val="006450C6"/>
    <w:rsid w:val="00652387"/>
    <w:rsid w:val="00657C2D"/>
    <w:rsid w:val="00657D35"/>
    <w:rsid w:val="00661B82"/>
    <w:rsid w:val="00667CC2"/>
    <w:rsid w:val="0067062B"/>
    <w:rsid w:val="00670BC1"/>
    <w:rsid w:val="00673D41"/>
    <w:rsid w:val="00674EBA"/>
    <w:rsid w:val="006759AF"/>
    <w:rsid w:val="00675E0C"/>
    <w:rsid w:val="006778FE"/>
    <w:rsid w:val="006812EE"/>
    <w:rsid w:val="00683D88"/>
    <w:rsid w:val="006847F1"/>
    <w:rsid w:val="00691974"/>
    <w:rsid w:val="006A1E93"/>
    <w:rsid w:val="006A62DE"/>
    <w:rsid w:val="006B2BDD"/>
    <w:rsid w:val="006B378B"/>
    <w:rsid w:val="006B3BE9"/>
    <w:rsid w:val="006B4DE9"/>
    <w:rsid w:val="006E5FF0"/>
    <w:rsid w:val="006E68AE"/>
    <w:rsid w:val="006E6A7A"/>
    <w:rsid w:val="006E6FCE"/>
    <w:rsid w:val="006E76B4"/>
    <w:rsid w:val="006F753B"/>
    <w:rsid w:val="00710799"/>
    <w:rsid w:val="007127D4"/>
    <w:rsid w:val="00715201"/>
    <w:rsid w:val="0072418C"/>
    <w:rsid w:val="00736406"/>
    <w:rsid w:val="00741B7E"/>
    <w:rsid w:val="007509A3"/>
    <w:rsid w:val="007556B8"/>
    <w:rsid w:val="00755924"/>
    <w:rsid w:val="00756DDE"/>
    <w:rsid w:val="00757E68"/>
    <w:rsid w:val="00760F81"/>
    <w:rsid w:val="0076172E"/>
    <w:rsid w:val="00771A68"/>
    <w:rsid w:val="00773FC3"/>
    <w:rsid w:val="007807EC"/>
    <w:rsid w:val="007832A7"/>
    <w:rsid w:val="0078360A"/>
    <w:rsid w:val="00784EAE"/>
    <w:rsid w:val="00793781"/>
    <w:rsid w:val="00795019"/>
    <w:rsid w:val="00796C0A"/>
    <w:rsid w:val="00796FC8"/>
    <w:rsid w:val="007A3336"/>
    <w:rsid w:val="007A7125"/>
    <w:rsid w:val="007C3BCA"/>
    <w:rsid w:val="007C5E00"/>
    <w:rsid w:val="007D5955"/>
    <w:rsid w:val="007D5EEB"/>
    <w:rsid w:val="007D7D27"/>
    <w:rsid w:val="007E0063"/>
    <w:rsid w:val="007E73C5"/>
    <w:rsid w:val="007F0617"/>
    <w:rsid w:val="007F6EB0"/>
    <w:rsid w:val="00801E42"/>
    <w:rsid w:val="0080258D"/>
    <w:rsid w:val="00804A05"/>
    <w:rsid w:val="00822083"/>
    <w:rsid w:val="00826FB8"/>
    <w:rsid w:val="0083201C"/>
    <w:rsid w:val="00833D72"/>
    <w:rsid w:val="008350C5"/>
    <w:rsid w:val="00846E5E"/>
    <w:rsid w:val="00861C99"/>
    <w:rsid w:val="008675A3"/>
    <w:rsid w:val="00876698"/>
    <w:rsid w:val="00876888"/>
    <w:rsid w:val="008933A9"/>
    <w:rsid w:val="00894F82"/>
    <w:rsid w:val="00895F70"/>
    <w:rsid w:val="008A01DB"/>
    <w:rsid w:val="008A16DD"/>
    <w:rsid w:val="008A30A8"/>
    <w:rsid w:val="008A40A2"/>
    <w:rsid w:val="008A56AD"/>
    <w:rsid w:val="008B0712"/>
    <w:rsid w:val="008B7CC0"/>
    <w:rsid w:val="008C3AEA"/>
    <w:rsid w:val="008C69E0"/>
    <w:rsid w:val="008E78DD"/>
    <w:rsid w:val="008F172B"/>
    <w:rsid w:val="008F2BFE"/>
    <w:rsid w:val="008F6EA3"/>
    <w:rsid w:val="00902074"/>
    <w:rsid w:val="00902FF8"/>
    <w:rsid w:val="00903868"/>
    <w:rsid w:val="00907607"/>
    <w:rsid w:val="00910B74"/>
    <w:rsid w:val="00931AD3"/>
    <w:rsid w:val="009370B4"/>
    <w:rsid w:val="00961CED"/>
    <w:rsid w:val="0096473F"/>
    <w:rsid w:val="00965F9B"/>
    <w:rsid w:val="00985A88"/>
    <w:rsid w:val="009879A8"/>
    <w:rsid w:val="00993E57"/>
    <w:rsid w:val="009A0F53"/>
    <w:rsid w:val="009A28CE"/>
    <w:rsid w:val="009A5086"/>
    <w:rsid w:val="009C66B6"/>
    <w:rsid w:val="009C7FEA"/>
    <w:rsid w:val="009E16DB"/>
    <w:rsid w:val="009F4B5F"/>
    <w:rsid w:val="00A00F57"/>
    <w:rsid w:val="00A06868"/>
    <w:rsid w:val="00A075AB"/>
    <w:rsid w:val="00A07F44"/>
    <w:rsid w:val="00A12221"/>
    <w:rsid w:val="00A13DE2"/>
    <w:rsid w:val="00A2222C"/>
    <w:rsid w:val="00A24F74"/>
    <w:rsid w:val="00A376D0"/>
    <w:rsid w:val="00A44C19"/>
    <w:rsid w:val="00A47B57"/>
    <w:rsid w:val="00A540D1"/>
    <w:rsid w:val="00A57D4E"/>
    <w:rsid w:val="00A66153"/>
    <w:rsid w:val="00A71584"/>
    <w:rsid w:val="00A7180C"/>
    <w:rsid w:val="00A840AC"/>
    <w:rsid w:val="00A903D6"/>
    <w:rsid w:val="00A94482"/>
    <w:rsid w:val="00AA2824"/>
    <w:rsid w:val="00AA2AFB"/>
    <w:rsid w:val="00AA349C"/>
    <w:rsid w:val="00AB15A8"/>
    <w:rsid w:val="00AB5BC3"/>
    <w:rsid w:val="00AC2D3B"/>
    <w:rsid w:val="00AD0C05"/>
    <w:rsid w:val="00AD4F42"/>
    <w:rsid w:val="00AE11F8"/>
    <w:rsid w:val="00AE574D"/>
    <w:rsid w:val="00AE71D0"/>
    <w:rsid w:val="00AF1476"/>
    <w:rsid w:val="00AF1C06"/>
    <w:rsid w:val="00AF1E62"/>
    <w:rsid w:val="00AF35BB"/>
    <w:rsid w:val="00AF73E8"/>
    <w:rsid w:val="00B0132A"/>
    <w:rsid w:val="00B0403B"/>
    <w:rsid w:val="00B055C1"/>
    <w:rsid w:val="00B11A6F"/>
    <w:rsid w:val="00B14FC4"/>
    <w:rsid w:val="00B24042"/>
    <w:rsid w:val="00B24777"/>
    <w:rsid w:val="00B32D52"/>
    <w:rsid w:val="00B33E66"/>
    <w:rsid w:val="00B34F84"/>
    <w:rsid w:val="00B37F7C"/>
    <w:rsid w:val="00B43D56"/>
    <w:rsid w:val="00B456ED"/>
    <w:rsid w:val="00B50D60"/>
    <w:rsid w:val="00B51C4D"/>
    <w:rsid w:val="00B51C52"/>
    <w:rsid w:val="00B53EAA"/>
    <w:rsid w:val="00B6405D"/>
    <w:rsid w:val="00B73B84"/>
    <w:rsid w:val="00B758B8"/>
    <w:rsid w:val="00B81C94"/>
    <w:rsid w:val="00B84592"/>
    <w:rsid w:val="00B84893"/>
    <w:rsid w:val="00B907B7"/>
    <w:rsid w:val="00B924FC"/>
    <w:rsid w:val="00BA1787"/>
    <w:rsid w:val="00BA3BD3"/>
    <w:rsid w:val="00BA63E2"/>
    <w:rsid w:val="00BA769E"/>
    <w:rsid w:val="00BB74E2"/>
    <w:rsid w:val="00BC301A"/>
    <w:rsid w:val="00BC40EA"/>
    <w:rsid w:val="00BC4F53"/>
    <w:rsid w:val="00BD4663"/>
    <w:rsid w:val="00BE0D8A"/>
    <w:rsid w:val="00BE1656"/>
    <w:rsid w:val="00BE4833"/>
    <w:rsid w:val="00BE6EB2"/>
    <w:rsid w:val="00BF1957"/>
    <w:rsid w:val="00BF7536"/>
    <w:rsid w:val="00C04640"/>
    <w:rsid w:val="00C05BBC"/>
    <w:rsid w:val="00C07B56"/>
    <w:rsid w:val="00C11062"/>
    <w:rsid w:val="00C11F68"/>
    <w:rsid w:val="00C17B7C"/>
    <w:rsid w:val="00C25F9D"/>
    <w:rsid w:val="00C3151F"/>
    <w:rsid w:val="00C3627F"/>
    <w:rsid w:val="00C40745"/>
    <w:rsid w:val="00C42930"/>
    <w:rsid w:val="00C46220"/>
    <w:rsid w:val="00C76167"/>
    <w:rsid w:val="00C779CD"/>
    <w:rsid w:val="00C931F1"/>
    <w:rsid w:val="00C945C5"/>
    <w:rsid w:val="00C95977"/>
    <w:rsid w:val="00C96432"/>
    <w:rsid w:val="00CA1109"/>
    <w:rsid w:val="00CA4ACD"/>
    <w:rsid w:val="00CC1373"/>
    <w:rsid w:val="00CC4B87"/>
    <w:rsid w:val="00CC7041"/>
    <w:rsid w:val="00CD23A9"/>
    <w:rsid w:val="00CD6DFF"/>
    <w:rsid w:val="00CE480C"/>
    <w:rsid w:val="00CE501D"/>
    <w:rsid w:val="00CE55C6"/>
    <w:rsid w:val="00CF0F8E"/>
    <w:rsid w:val="00CF1927"/>
    <w:rsid w:val="00CF5F7D"/>
    <w:rsid w:val="00CF63D9"/>
    <w:rsid w:val="00D0073B"/>
    <w:rsid w:val="00D0359D"/>
    <w:rsid w:val="00D1132F"/>
    <w:rsid w:val="00D16F21"/>
    <w:rsid w:val="00D172F2"/>
    <w:rsid w:val="00D2246F"/>
    <w:rsid w:val="00D232E8"/>
    <w:rsid w:val="00D3595B"/>
    <w:rsid w:val="00D40254"/>
    <w:rsid w:val="00D45E91"/>
    <w:rsid w:val="00D50E70"/>
    <w:rsid w:val="00D6108B"/>
    <w:rsid w:val="00D715D7"/>
    <w:rsid w:val="00D81A98"/>
    <w:rsid w:val="00D82DDA"/>
    <w:rsid w:val="00D8413F"/>
    <w:rsid w:val="00DB0F75"/>
    <w:rsid w:val="00DB1F3E"/>
    <w:rsid w:val="00DB2AFE"/>
    <w:rsid w:val="00DB405E"/>
    <w:rsid w:val="00DB4500"/>
    <w:rsid w:val="00DC7BAB"/>
    <w:rsid w:val="00DD2DB2"/>
    <w:rsid w:val="00DD5B71"/>
    <w:rsid w:val="00DD62E2"/>
    <w:rsid w:val="00DE144E"/>
    <w:rsid w:val="00DE4AAC"/>
    <w:rsid w:val="00DE7247"/>
    <w:rsid w:val="00DE74C9"/>
    <w:rsid w:val="00DF2558"/>
    <w:rsid w:val="00DF564D"/>
    <w:rsid w:val="00E03380"/>
    <w:rsid w:val="00E03FE5"/>
    <w:rsid w:val="00E11366"/>
    <w:rsid w:val="00E1381B"/>
    <w:rsid w:val="00E16710"/>
    <w:rsid w:val="00E2237A"/>
    <w:rsid w:val="00E223B2"/>
    <w:rsid w:val="00E36BCD"/>
    <w:rsid w:val="00E376B0"/>
    <w:rsid w:val="00E424DC"/>
    <w:rsid w:val="00E579F5"/>
    <w:rsid w:val="00E60B90"/>
    <w:rsid w:val="00E64841"/>
    <w:rsid w:val="00E666CA"/>
    <w:rsid w:val="00E73320"/>
    <w:rsid w:val="00E74CD8"/>
    <w:rsid w:val="00E772C5"/>
    <w:rsid w:val="00E84133"/>
    <w:rsid w:val="00E85DD4"/>
    <w:rsid w:val="00E8760C"/>
    <w:rsid w:val="00E94F0A"/>
    <w:rsid w:val="00E96367"/>
    <w:rsid w:val="00EA00C1"/>
    <w:rsid w:val="00EA763E"/>
    <w:rsid w:val="00ED601D"/>
    <w:rsid w:val="00ED68C0"/>
    <w:rsid w:val="00ED6E2D"/>
    <w:rsid w:val="00EE2D05"/>
    <w:rsid w:val="00EF1B59"/>
    <w:rsid w:val="00EF6F7B"/>
    <w:rsid w:val="00EF72E6"/>
    <w:rsid w:val="00F02556"/>
    <w:rsid w:val="00F031FE"/>
    <w:rsid w:val="00F05DF5"/>
    <w:rsid w:val="00F16FB0"/>
    <w:rsid w:val="00F34496"/>
    <w:rsid w:val="00F3603B"/>
    <w:rsid w:val="00F36176"/>
    <w:rsid w:val="00F36D30"/>
    <w:rsid w:val="00F40279"/>
    <w:rsid w:val="00F421DC"/>
    <w:rsid w:val="00F440DE"/>
    <w:rsid w:val="00F4438D"/>
    <w:rsid w:val="00F4490F"/>
    <w:rsid w:val="00F44F9C"/>
    <w:rsid w:val="00F450EA"/>
    <w:rsid w:val="00F46AC7"/>
    <w:rsid w:val="00F47D72"/>
    <w:rsid w:val="00F548FB"/>
    <w:rsid w:val="00F63865"/>
    <w:rsid w:val="00F67CE6"/>
    <w:rsid w:val="00F751C4"/>
    <w:rsid w:val="00F77EA7"/>
    <w:rsid w:val="00F848CA"/>
    <w:rsid w:val="00F8634A"/>
    <w:rsid w:val="00FA6996"/>
    <w:rsid w:val="00FD4DC5"/>
    <w:rsid w:val="00FD6E6B"/>
    <w:rsid w:val="00FD7321"/>
    <w:rsid w:val="00FF4132"/>
    <w:rsid w:val="00FF61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5:chartTrackingRefBased/>
  <w15:docId w15:val="{BB098896-9621-4A05-B64E-DB09C730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778FE"/>
    <w:rPr>
      <w:sz w:val="24"/>
      <w:szCs w:val="24"/>
    </w:rPr>
  </w:style>
  <w:style w:type="paragraph" w:styleId="berschrift1">
    <w:name w:val="heading 1"/>
    <w:basedOn w:val="Standard"/>
    <w:next w:val="Standard"/>
    <w:link w:val="berschrift1Zchn"/>
    <w:qFormat/>
    <w:rsid w:val="006778FE"/>
    <w:pPr>
      <w:keepNext/>
      <w:ind w:right="510"/>
      <w:outlineLvl w:val="0"/>
    </w:pPr>
    <w:rPr>
      <w:b/>
      <w:sz w:val="22"/>
      <w:szCs w:val="20"/>
    </w:rPr>
  </w:style>
  <w:style w:type="paragraph" w:styleId="berschrift2">
    <w:name w:val="heading 2"/>
    <w:basedOn w:val="Standard"/>
    <w:next w:val="Standard"/>
    <w:link w:val="berschrift2Zchn"/>
    <w:qFormat/>
    <w:rsid w:val="006778FE"/>
    <w:pPr>
      <w:keepNext/>
      <w:outlineLvl w:val="1"/>
    </w:pPr>
    <w:rPr>
      <w:b/>
      <w:bCs/>
      <w:sz w:val="22"/>
    </w:rPr>
  </w:style>
  <w:style w:type="paragraph" w:styleId="berschrift3">
    <w:name w:val="heading 3"/>
    <w:basedOn w:val="Standard"/>
    <w:next w:val="Standard"/>
    <w:qFormat/>
    <w:rsid w:val="006778FE"/>
    <w:pPr>
      <w:keepNext/>
      <w:outlineLvl w:val="2"/>
    </w:pPr>
    <w:rPr>
      <w:b/>
      <w:bCs/>
      <w:sz w:val="22"/>
    </w:rPr>
  </w:style>
  <w:style w:type="paragraph" w:styleId="berschrift4">
    <w:name w:val="heading 4"/>
    <w:basedOn w:val="Standard"/>
    <w:next w:val="Standard"/>
    <w:qFormat/>
    <w:rsid w:val="006778FE"/>
    <w:pPr>
      <w:keepNext/>
      <w:outlineLvl w:val="3"/>
    </w:pPr>
    <w:rPr>
      <w:b/>
      <w:sz w:val="28"/>
    </w:rPr>
  </w:style>
  <w:style w:type="paragraph" w:styleId="berschrift5">
    <w:name w:val="heading 5"/>
    <w:basedOn w:val="Standard"/>
    <w:next w:val="Standard"/>
    <w:qFormat/>
    <w:rsid w:val="006778FE"/>
    <w:pPr>
      <w:keepNext/>
      <w:ind w:right="381"/>
      <w:outlineLvl w:val="4"/>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6778FE"/>
    <w:pPr>
      <w:tabs>
        <w:tab w:val="center" w:pos="4536"/>
        <w:tab w:val="right" w:pos="9072"/>
      </w:tabs>
    </w:pPr>
  </w:style>
  <w:style w:type="paragraph" w:styleId="Fuzeile">
    <w:name w:val="footer"/>
    <w:basedOn w:val="Standard"/>
    <w:link w:val="FuzeileZchn"/>
    <w:rsid w:val="006778FE"/>
    <w:pPr>
      <w:tabs>
        <w:tab w:val="center" w:pos="4536"/>
        <w:tab w:val="right" w:pos="9072"/>
      </w:tabs>
    </w:pPr>
  </w:style>
  <w:style w:type="paragraph" w:styleId="Blocktext">
    <w:name w:val="Block Text"/>
    <w:basedOn w:val="Standard"/>
    <w:semiHidden/>
    <w:rsid w:val="006778FE"/>
    <w:pPr>
      <w:tabs>
        <w:tab w:val="left" w:pos="360"/>
      </w:tabs>
      <w:ind w:left="-540" w:right="-468"/>
    </w:pPr>
    <w:rPr>
      <w:rFonts w:ascii="Lucida Sans Unicode" w:hAnsi="Lucida Sans Unicode" w:cs="Lucida Sans Unicode"/>
      <w:sz w:val="16"/>
    </w:rPr>
  </w:style>
  <w:style w:type="character" w:styleId="Hyperlink">
    <w:name w:val="Hyperlink"/>
    <w:semiHidden/>
    <w:rsid w:val="006778FE"/>
    <w:rPr>
      <w:color w:val="0000FF"/>
      <w:u w:val="single"/>
    </w:rPr>
  </w:style>
  <w:style w:type="paragraph" w:styleId="Textkrper">
    <w:name w:val="Body Text"/>
    <w:basedOn w:val="Standard"/>
    <w:semiHidden/>
    <w:rsid w:val="006778FE"/>
    <w:pPr>
      <w:tabs>
        <w:tab w:val="left" w:pos="8100"/>
      </w:tabs>
      <w:ind w:right="1821"/>
    </w:pPr>
    <w:rPr>
      <w:sz w:val="22"/>
    </w:rPr>
  </w:style>
  <w:style w:type="paragraph" w:styleId="Textkrper2">
    <w:name w:val="Body Text 2"/>
    <w:basedOn w:val="Standard"/>
    <w:semiHidden/>
    <w:rsid w:val="006778FE"/>
    <w:pPr>
      <w:ind w:right="1461"/>
    </w:pPr>
    <w:rPr>
      <w:sz w:val="22"/>
    </w:rPr>
  </w:style>
  <w:style w:type="paragraph" w:customStyle="1" w:styleId="Textkrper21">
    <w:name w:val="Textkörper 21"/>
    <w:basedOn w:val="Standard"/>
    <w:rsid w:val="006778FE"/>
    <w:pPr>
      <w:ind w:left="567"/>
    </w:pPr>
    <w:rPr>
      <w:sz w:val="22"/>
      <w:szCs w:val="20"/>
    </w:rPr>
  </w:style>
  <w:style w:type="paragraph" w:customStyle="1" w:styleId="Textkrper0">
    <w:name w:val="Textkšrper"/>
    <w:basedOn w:val="Standard"/>
    <w:rsid w:val="006778FE"/>
    <w:pPr>
      <w:tabs>
        <w:tab w:val="left" w:pos="7144"/>
      </w:tabs>
    </w:pPr>
    <w:rPr>
      <w:sz w:val="22"/>
      <w:szCs w:val="20"/>
    </w:rPr>
  </w:style>
  <w:style w:type="paragraph" w:customStyle="1" w:styleId="AutorTitel">
    <w:name w:val="AutorTitel"/>
    <w:basedOn w:val="Standard"/>
    <w:rsid w:val="006778FE"/>
    <w:rPr>
      <w:b/>
      <w:bCs/>
      <w:sz w:val="28"/>
    </w:rPr>
  </w:style>
  <w:style w:type="character" w:customStyle="1" w:styleId="FuzeileZchn">
    <w:name w:val="Fußzeile Zchn"/>
    <w:link w:val="Fuzeile"/>
    <w:rsid w:val="00B43D56"/>
    <w:rPr>
      <w:sz w:val="24"/>
      <w:szCs w:val="24"/>
    </w:rPr>
  </w:style>
  <w:style w:type="paragraph" w:styleId="Sprechblasentext">
    <w:name w:val="Balloon Text"/>
    <w:basedOn w:val="Standard"/>
    <w:link w:val="SprechblasentextZchn"/>
    <w:uiPriority w:val="99"/>
    <w:semiHidden/>
    <w:unhideWhenUsed/>
    <w:rsid w:val="00B43D56"/>
    <w:rPr>
      <w:rFonts w:ascii="Tahoma" w:hAnsi="Tahoma" w:cs="Tahoma"/>
      <w:sz w:val="16"/>
      <w:szCs w:val="16"/>
    </w:rPr>
  </w:style>
  <w:style w:type="character" w:customStyle="1" w:styleId="SprechblasentextZchn">
    <w:name w:val="Sprechblasentext Zchn"/>
    <w:link w:val="Sprechblasentext"/>
    <w:uiPriority w:val="99"/>
    <w:semiHidden/>
    <w:rsid w:val="00B43D56"/>
    <w:rPr>
      <w:rFonts w:ascii="Tahoma" w:hAnsi="Tahoma" w:cs="Tahoma"/>
      <w:sz w:val="16"/>
      <w:szCs w:val="16"/>
    </w:rPr>
  </w:style>
  <w:style w:type="character" w:customStyle="1" w:styleId="berschrift2Zchn">
    <w:name w:val="Überschrift 2 Zchn"/>
    <w:link w:val="berschrift2"/>
    <w:rsid w:val="00B43D56"/>
    <w:rPr>
      <w:b/>
      <w:bCs/>
      <w:sz w:val="22"/>
      <w:szCs w:val="24"/>
    </w:rPr>
  </w:style>
  <w:style w:type="character" w:customStyle="1" w:styleId="berschrift1Zchn">
    <w:name w:val="Überschrift 1 Zchn"/>
    <w:link w:val="berschrift1"/>
    <w:rsid w:val="007C5E00"/>
    <w:rPr>
      <w:b/>
      <w:sz w:val="22"/>
    </w:rPr>
  </w:style>
  <w:style w:type="character" w:customStyle="1" w:styleId="KopfzeileZchn">
    <w:name w:val="Kopfzeile Zchn"/>
    <w:link w:val="Kopfzeile"/>
    <w:semiHidden/>
    <w:rsid w:val="007C5E00"/>
    <w:rPr>
      <w:sz w:val="24"/>
      <w:szCs w:val="24"/>
    </w:rPr>
  </w:style>
  <w:style w:type="paragraph" w:styleId="Listenabsatz">
    <w:name w:val="List Paragraph"/>
    <w:basedOn w:val="Standard"/>
    <w:uiPriority w:val="34"/>
    <w:qFormat/>
    <w:rsid w:val="007C5E00"/>
    <w:pPr>
      <w:spacing w:after="200" w:line="276" w:lineRule="auto"/>
      <w:ind w:left="720"/>
      <w:contextualSpacing/>
    </w:pPr>
    <w:rPr>
      <w:rFonts w:ascii="Calibri" w:eastAsia="Calibri" w:hAnsi="Calibri"/>
      <w:sz w:val="22"/>
      <w:szCs w:val="22"/>
      <w:lang w:eastAsia="en-US"/>
    </w:rPr>
  </w:style>
  <w:style w:type="paragraph" w:styleId="Dokumentstruktur">
    <w:name w:val="Document Map"/>
    <w:basedOn w:val="Standard"/>
    <w:link w:val="DokumentstrukturZchn"/>
    <w:uiPriority w:val="99"/>
    <w:semiHidden/>
    <w:unhideWhenUsed/>
    <w:rsid w:val="002A2C8B"/>
    <w:rPr>
      <w:rFonts w:ascii="Tahoma" w:hAnsi="Tahoma" w:cs="Tahoma"/>
      <w:sz w:val="16"/>
      <w:szCs w:val="16"/>
    </w:rPr>
  </w:style>
  <w:style w:type="character" w:customStyle="1" w:styleId="DokumentstrukturZchn">
    <w:name w:val="Dokumentstruktur Zchn"/>
    <w:link w:val="Dokumentstruktur"/>
    <w:uiPriority w:val="99"/>
    <w:semiHidden/>
    <w:rsid w:val="002A2C8B"/>
    <w:rPr>
      <w:rFonts w:ascii="Tahoma" w:hAnsi="Tahoma" w:cs="Tahoma"/>
      <w:sz w:val="16"/>
      <w:szCs w:val="16"/>
    </w:rPr>
  </w:style>
  <w:style w:type="paragraph" w:customStyle="1" w:styleId="Beitragtitel">
    <w:name w:val="Beitragtitel"/>
    <w:basedOn w:val="Standard"/>
    <w:next w:val="Standard"/>
    <w:uiPriority w:val="99"/>
    <w:rsid w:val="002A2C8B"/>
    <w:pPr>
      <w:keepNext/>
      <w:keepLines/>
      <w:widowControl w:val="0"/>
      <w:autoSpaceDE w:val="0"/>
      <w:autoSpaceDN w:val="0"/>
      <w:adjustRightInd w:val="0"/>
      <w:spacing w:before="360" w:after="120"/>
    </w:pPr>
    <w:rPr>
      <w:kern w:val="28"/>
      <w:sz w:val="34"/>
      <w:szCs w:val="34"/>
    </w:rPr>
  </w:style>
  <w:style w:type="paragraph" w:customStyle="1" w:styleId="absatz-links">
    <w:name w:val="absatz-links"/>
    <w:basedOn w:val="Standard"/>
    <w:uiPriority w:val="99"/>
    <w:rsid w:val="002A2C8B"/>
    <w:pPr>
      <w:widowControl w:val="0"/>
      <w:autoSpaceDE w:val="0"/>
      <w:autoSpaceDN w:val="0"/>
      <w:adjustRightInd w:val="0"/>
      <w:spacing w:before="60" w:after="60"/>
    </w:pPr>
    <w:rPr>
      <w:kern w:val="28"/>
    </w:rPr>
  </w:style>
  <w:style w:type="paragraph" w:styleId="StandardWeb">
    <w:name w:val="Normal (Web)"/>
    <w:basedOn w:val="Standard"/>
    <w:uiPriority w:val="99"/>
    <w:unhideWhenUsed/>
    <w:rsid w:val="00C46220"/>
    <w:pPr>
      <w:spacing w:before="100" w:beforeAutospacing="1" w:after="100" w:afterAutospacing="1"/>
    </w:pPr>
  </w:style>
  <w:style w:type="character" w:styleId="Fett">
    <w:name w:val="Strong"/>
    <w:uiPriority w:val="22"/>
    <w:qFormat/>
    <w:rsid w:val="00C46220"/>
    <w:rPr>
      <w:b/>
      <w:bCs/>
    </w:rPr>
  </w:style>
  <w:style w:type="paragraph" w:customStyle="1" w:styleId="Textkrper20">
    <w:name w:val="Textkšrper 2"/>
    <w:basedOn w:val="Standard"/>
    <w:rsid w:val="005870F7"/>
    <w:rPr>
      <w:b/>
      <w:sz w:val="28"/>
      <w:szCs w:val="20"/>
    </w:rPr>
  </w:style>
  <w:style w:type="character" w:customStyle="1" w:styleId="mce-spellchecker-word1">
    <w:name w:val="mce-spellchecker-word1"/>
    <w:basedOn w:val="Absatz-Standardschriftart"/>
    <w:rsid w:val="0078360A"/>
  </w:style>
  <w:style w:type="paragraph" w:customStyle="1" w:styleId="absatz-block">
    <w:name w:val="absatz-block"/>
    <w:basedOn w:val="Standard"/>
    <w:next w:val="Standard"/>
    <w:uiPriority w:val="99"/>
    <w:rsid w:val="00D715D7"/>
    <w:pPr>
      <w:widowControl w:val="0"/>
      <w:autoSpaceDE w:val="0"/>
      <w:autoSpaceDN w:val="0"/>
      <w:adjustRightInd w:val="0"/>
      <w:spacing w:before="60" w:after="60"/>
      <w:jc w:val="both"/>
    </w:pPr>
    <w:rPr>
      <w:kern w:val="28"/>
      <w:sz w:val="20"/>
      <w:szCs w:val="20"/>
    </w:rPr>
  </w:style>
  <w:style w:type="paragraph" w:customStyle="1" w:styleId="absatz-mitte">
    <w:name w:val="absatz-mitte"/>
    <w:basedOn w:val="Standard"/>
    <w:next w:val="Standard"/>
    <w:uiPriority w:val="99"/>
    <w:rsid w:val="00D715D7"/>
    <w:pPr>
      <w:widowControl w:val="0"/>
      <w:autoSpaceDE w:val="0"/>
      <w:autoSpaceDN w:val="0"/>
      <w:adjustRightInd w:val="0"/>
      <w:spacing w:before="60" w:after="60"/>
      <w:jc w:val="center"/>
    </w:pPr>
    <w:rPr>
      <w:kern w:val="28"/>
      <w:sz w:val="20"/>
      <w:szCs w:val="20"/>
    </w:rPr>
  </w:style>
  <w:style w:type="paragraph" w:customStyle="1" w:styleId="Blocktext1">
    <w:name w:val="Blocktext1"/>
    <w:basedOn w:val="Standard"/>
    <w:rsid w:val="004356CB"/>
    <w:pPr>
      <w:ind w:left="284" w:right="226"/>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59038">
      <w:bodyDiv w:val="1"/>
      <w:marLeft w:val="0"/>
      <w:marRight w:val="0"/>
      <w:marTop w:val="0"/>
      <w:marBottom w:val="0"/>
      <w:divBdr>
        <w:top w:val="none" w:sz="0" w:space="0" w:color="auto"/>
        <w:left w:val="none" w:sz="0" w:space="0" w:color="auto"/>
        <w:bottom w:val="none" w:sz="0" w:space="0" w:color="auto"/>
        <w:right w:val="none" w:sz="0" w:space="0" w:color="auto"/>
      </w:divBdr>
      <w:divsChild>
        <w:div w:id="578977017">
          <w:marLeft w:val="0"/>
          <w:marRight w:val="0"/>
          <w:marTop w:val="0"/>
          <w:marBottom w:val="0"/>
          <w:divBdr>
            <w:top w:val="none" w:sz="0" w:space="0" w:color="auto"/>
            <w:left w:val="none" w:sz="0" w:space="0" w:color="auto"/>
            <w:bottom w:val="none" w:sz="0" w:space="0" w:color="auto"/>
            <w:right w:val="none" w:sz="0" w:space="0" w:color="auto"/>
          </w:divBdr>
        </w:div>
      </w:divsChild>
    </w:div>
    <w:div w:id="281229439">
      <w:bodyDiv w:val="1"/>
      <w:marLeft w:val="0"/>
      <w:marRight w:val="0"/>
      <w:marTop w:val="0"/>
      <w:marBottom w:val="0"/>
      <w:divBdr>
        <w:top w:val="none" w:sz="0" w:space="0" w:color="auto"/>
        <w:left w:val="none" w:sz="0" w:space="0" w:color="auto"/>
        <w:bottom w:val="none" w:sz="0" w:space="0" w:color="auto"/>
        <w:right w:val="none" w:sz="0" w:space="0" w:color="auto"/>
      </w:divBdr>
      <w:divsChild>
        <w:div w:id="639654078">
          <w:marLeft w:val="0"/>
          <w:marRight w:val="0"/>
          <w:marTop w:val="0"/>
          <w:marBottom w:val="0"/>
          <w:divBdr>
            <w:top w:val="none" w:sz="0" w:space="0" w:color="auto"/>
            <w:left w:val="none" w:sz="0" w:space="0" w:color="auto"/>
            <w:bottom w:val="none" w:sz="0" w:space="0" w:color="auto"/>
            <w:right w:val="none" w:sz="0" w:space="0" w:color="auto"/>
          </w:divBdr>
          <w:divsChild>
            <w:div w:id="115719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70903">
      <w:bodyDiv w:val="1"/>
      <w:marLeft w:val="0"/>
      <w:marRight w:val="0"/>
      <w:marTop w:val="0"/>
      <w:marBottom w:val="0"/>
      <w:divBdr>
        <w:top w:val="none" w:sz="0" w:space="0" w:color="auto"/>
        <w:left w:val="none" w:sz="0" w:space="0" w:color="auto"/>
        <w:bottom w:val="none" w:sz="0" w:space="0" w:color="auto"/>
        <w:right w:val="none" w:sz="0" w:space="0" w:color="auto"/>
      </w:divBdr>
    </w:div>
    <w:div w:id="522790740">
      <w:bodyDiv w:val="1"/>
      <w:marLeft w:val="0"/>
      <w:marRight w:val="0"/>
      <w:marTop w:val="0"/>
      <w:marBottom w:val="0"/>
      <w:divBdr>
        <w:top w:val="none" w:sz="0" w:space="0" w:color="auto"/>
        <w:left w:val="none" w:sz="0" w:space="0" w:color="auto"/>
        <w:bottom w:val="none" w:sz="0" w:space="0" w:color="auto"/>
        <w:right w:val="none" w:sz="0" w:space="0" w:color="auto"/>
      </w:divBdr>
      <w:divsChild>
        <w:div w:id="737627416">
          <w:marLeft w:val="0"/>
          <w:marRight w:val="0"/>
          <w:marTop w:val="0"/>
          <w:marBottom w:val="0"/>
          <w:divBdr>
            <w:top w:val="none" w:sz="0" w:space="0" w:color="auto"/>
            <w:left w:val="none" w:sz="0" w:space="0" w:color="auto"/>
            <w:bottom w:val="none" w:sz="0" w:space="0" w:color="auto"/>
            <w:right w:val="none" w:sz="0" w:space="0" w:color="auto"/>
          </w:divBdr>
          <w:divsChild>
            <w:div w:id="28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52341">
      <w:bodyDiv w:val="1"/>
      <w:marLeft w:val="0"/>
      <w:marRight w:val="0"/>
      <w:marTop w:val="0"/>
      <w:marBottom w:val="0"/>
      <w:divBdr>
        <w:top w:val="none" w:sz="0" w:space="0" w:color="auto"/>
        <w:left w:val="none" w:sz="0" w:space="0" w:color="auto"/>
        <w:bottom w:val="none" w:sz="0" w:space="0" w:color="auto"/>
        <w:right w:val="none" w:sz="0" w:space="0" w:color="auto"/>
      </w:divBdr>
      <w:divsChild>
        <w:div w:id="1849100646">
          <w:marLeft w:val="0"/>
          <w:marRight w:val="0"/>
          <w:marTop w:val="0"/>
          <w:marBottom w:val="0"/>
          <w:divBdr>
            <w:top w:val="none" w:sz="0" w:space="0" w:color="auto"/>
            <w:left w:val="none" w:sz="0" w:space="0" w:color="auto"/>
            <w:bottom w:val="none" w:sz="0" w:space="0" w:color="auto"/>
            <w:right w:val="none" w:sz="0" w:space="0" w:color="auto"/>
          </w:divBdr>
        </w:div>
      </w:divsChild>
    </w:div>
    <w:div w:id="701979979">
      <w:bodyDiv w:val="1"/>
      <w:marLeft w:val="0"/>
      <w:marRight w:val="0"/>
      <w:marTop w:val="0"/>
      <w:marBottom w:val="0"/>
      <w:divBdr>
        <w:top w:val="none" w:sz="0" w:space="0" w:color="auto"/>
        <w:left w:val="none" w:sz="0" w:space="0" w:color="auto"/>
        <w:bottom w:val="none" w:sz="0" w:space="0" w:color="auto"/>
        <w:right w:val="none" w:sz="0" w:space="0" w:color="auto"/>
      </w:divBdr>
    </w:div>
    <w:div w:id="705643792">
      <w:bodyDiv w:val="1"/>
      <w:marLeft w:val="0"/>
      <w:marRight w:val="0"/>
      <w:marTop w:val="0"/>
      <w:marBottom w:val="0"/>
      <w:divBdr>
        <w:top w:val="none" w:sz="0" w:space="0" w:color="auto"/>
        <w:left w:val="none" w:sz="0" w:space="0" w:color="auto"/>
        <w:bottom w:val="none" w:sz="0" w:space="0" w:color="auto"/>
        <w:right w:val="none" w:sz="0" w:space="0" w:color="auto"/>
      </w:divBdr>
      <w:divsChild>
        <w:div w:id="549850020">
          <w:marLeft w:val="0"/>
          <w:marRight w:val="0"/>
          <w:marTop w:val="0"/>
          <w:marBottom w:val="0"/>
          <w:divBdr>
            <w:top w:val="none" w:sz="0" w:space="0" w:color="auto"/>
            <w:left w:val="none" w:sz="0" w:space="0" w:color="auto"/>
            <w:bottom w:val="none" w:sz="0" w:space="0" w:color="auto"/>
            <w:right w:val="none" w:sz="0" w:space="0" w:color="auto"/>
          </w:divBdr>
        </w:div>
        <w:div w:id="564025666">
          <w:marLeft w:val="0"/>
          <w:marRight w:val="0"/>
          <w:marTop w:val="0"/>
          <w:marBottom w:val="0"/>
          <w:divBdr>
            <w:top w:val="none" w:sz="0" w:space="0" w:color="auto"/>
            <w:left w:val="none" w:sz="0" w:space="0" w:color="auto"/>
            <w:bottom w:val="none" w:sz="0" w:space="0" w:color="auto"/>
            <w:right w:val="none" w:sz="0" w:space="0" w:color="auto"/>
          </w:divBdr>
        </w:div>
        <w:div w:id="953363256">
          <w:marLeft w:val="0"/>
          <w:marRight w:val="0"/>
          <w:marTop w:val="0"/>
          <w:marBottom w:val="0"/>
          <w:divBdr>
            <w:top w:val="none" w:sz="0" w:space="0" w:color="auto"/>
            <w:left w:val="none" w:sz="0" w:space="0" w:color="auto"/>
            <w:bottom w:val="none" w:sz="0" w:space="0" w:color="auto"/>
            <w:right w:val="none" w:sz="0" w:space="0" w:color="auto"/>
          </w:divBdr>
        </w:div>
        <w:div w:id="1828352769">
          <w:marLeft w:val="0"/>
          <w:marRight w:val="0"/>
          <w:marTop w:val="0"/>
          <w:marBottom w:val="0"/>
          <w:divBdr>
            <w:top w:val="none" w:sz="0" w:space="0" w:color="auto"/>
            <w:left w:val="none" w:sz="0" w:space="0" w:color="auto"/>
            <w:bottom w:val="none" w:sz="0" w:space="0" w:color="auto"/>
            <w:right w:val="none" w:sz="0" w:space="0" w:color="auto"/>
          </w:divBdr>
        </w:div>
      </w:divsChild>
    </w:div>
    <w:div w:id="716399284">
      <w:bodyDiv w:val="1"/>
      <w:marLeft w:val="0"/>
      <w:marRight w:val="0"/>
      <w:marTop w:val="0"/>
      <w:marBottom w:val="0"/>
      <w:divBdr>
        <w:top w:val="none" w:sz="0" w:space="0" w:color="auto"/>
        <w:left w:val="none" w:sz="0" w:space="0" w:color="auto"/>
        <w:bottom w:val="none" w:sz="0" w:space="0" w:color="auto"/>
        <w:right w:val="none" w:sz="0" w:space="0" w:color="auto"/>
      </w:divBdr>
    </w:div>
    <w:div w:id="783767026">
      <w:bodyDiv w:val="1"/>
      <w:marLeft w:val="0"/>
      <w:marRight w:val="0"/>
      <w:marTop w:val="0"/>
      <w:marBottom w:val="0"/>
      <w:divBdr>
        <w:top w:val="none" w:sz="0" w:space="0" w:color="auto"/>
        <w:left w:val="none" w:sz="0" w:space="0" w:color="auto"/>
        <w:bottom w:val="none" w:sz="0" w:space="0" w:color="auto"/>
        <w:right w:val="none" w:sz="0" w:space="0" w:color="auto"/>
      </w:divBdr>
    </w:div>
    <w:div w:id="835924813">
      <w:bodyDiv w:val="1"/>
      <w:marLeft w:val="0"/>
      <w:marRight w:val="0"/>
      <w:marTop w:val="0"/>
      <w:marBottom w:val="0"/>
      <w:divBdr>
        <w:top w:val="none" w:sz="0" w:space="0" w:color="auto"/>
        <w:left w:val="none" w:sz="0" w:space="0" w:color="auto"/>
        <w:bottom w:val="none" w:sz="0" w:space="0" w:color="auto"/>
        <w:right w:val="none" w:sz="0" w:space="0" w:color="auto"/>
      </w:divBdr>
    </w:div>
    <w:div w:id="855580732">
      <w:bodyDiv w:val="1"/>
      <w:marLeft w:val="0"/>
      <w:marRight w:val="0"/>
      <w:marTop w:val="0"/>
      <w:marBottom w:val="0"/>
      <w:divBdr>
        <w:top w:val="none" w:sz="0" w:space="0" w:color="auto"/>
        <w:left w:val="none" w:sz="0" w:space="0" w:color="auto"/>
        <w:bottom w:val="none" w:sz="0" w:space="0" w:color="auto"/>
        <w:right w:val="none" w:sz="0" w:space="0" w:color="auto"/>
      </w:divBdr>
    </w:div>
    <w:div w:id="1133448314">
      <w:bodyDiv w:val="1"/>
      <w:marLeft w:val="0"/>
      <w:marRight w:val="0"/>
      <w:marTop w:val="0"/>
      <w:marBottom w:val="0"/>
      <w:divBdr>
        <w:top w:val="none" w:sz="0" w:space="0" w:color="auto"/>
        <w:left w:val="none" w:sz="0" w:space="0" w:color="auto"/>
        <w:bottom w:val="none" w:sz="0" w:space="0" w:color="auto"/>
        <w:right w:val="none" w:sz="0" w:space="0" w:color="auto"/>
      </w:divBdr>
    </w:div>
    <w:div w:id="1233663885">
      <w:bodyDiv w:val="1"/>
      <w:marLeft w:val="0"/>
      <w:marRight w:val="0"/>
      <w:marTop w:val="0"/>
      <w:marBottom w:val="0"/>
      <w:divBdr>
        <w:top w:val="none" w:sz="0" w:space="0" w:color="auto"/>
        <w:left w:val="none" w:sz="0" w:space="0" w:color="auto"/>
        <w:bottom w:val="none" w:sz="0" w:space="0" w:color="auto"/>
        <w:right w:val="none" w:sz="0" w:space="0" w:color="auto"/>
      </w:divBdr>
    </w:div>
    <w:div w:id="1243224135">
      <w:bodyDiv w:val="1"/>
      <w:marLeft w:val="0"/>
      <w:marRight w:val="0"/>
      <w:marTop w:val="0"/>
      <w:marBottom w:val="0"/>
      <w:divBdr>
        <w:top w:val="none" w:sz="0" w:space="0" w:color="auto"/>
        <w:left w:val="none" w:sz="0" w:space="0" w:color="auto"/>
        <w:bottom w:val="none" w:sz="0" w:space="0" w:color="auto"/>
        <w:right w:val="none" w:sz="0" w:space="0" w:color="auto"/>
      </w:divBdr>
      <w:divsChild>
        <w:div w:id="180627290">
          <w:marLeft w:val="0"/>
          <w:marRight w:val="0"/>
          <w:marTop w:val="0"/>
          <w:marBottom w:val="0"/>
          <w:divBdr>
            <w:top w:val="none" w:sz="0" w:space="0" w:color="auto"/>
            <w:left w:val="none" w:sz="0" w:space="0" w:color="auto"/>
            <w:bottom w:val="none" w:sz="0" w:space="0" w:color="auto"/>
            <w:right w:val="none" w:sz="0" w:space="0" w:color="auto"/>
          </w:divBdr>
        </w:div>
        <w:div w:id="915240698">
          <w:marLeft w:val="0"/>
          <w:marRight w:val="0"/>
          <w:marTop w:val="0"/>
          <w:marBottom w:val="0"/>
          <w:divBdr>
            <w:top w:val="none" w:sz="0" w:space="0" w:color="auto"/>
            <w:left w:val="none" w:sz="0" w:space="0" w:color="auto"/>
            <w:bottom w:val="none" w:sz="0" w:space="0" w:color="auto"/>
            <w:right w:val="none" w:sz="0" w:space="0" w:color="auto"/>
          </w:divBdr>
        </w:div>
        <w:div w:id="966273376">
          <w:marLeft w:val="0"/>
          <w:marRight w:val="0"/>
          <w:marTop w:val="0"/>
          <w:marBottom w:val="0"/>
          <w:divBdr>
            <w:top w:val="none" w:sz="0" w:space="0" w:color="auto"/>
            <w:left w:val="none" w:sz="0" w:space="0" w:color="auto"/>
            <w:bottom w:val="none" w:sz="0" w:space="0" w:color="auto"/>
            <w:right w:val="none" w:sz="0" w:space="0" w:color="auto"/>
          </w:divBdr>
        </w:div>
        <w:div w:id="1293056684">
          <w:marLeft w:val="0"/>
          <w:marRight w:val="0"/>
          <w:marTop w:val="0"/>
          <w:marBottom w:val="0"/>
          <w:divBdr>
            <w:top w:val="none" w:sz="0" w:space="0" w:color="auto"/>
            <w:left w:val="none" w:sz="0" w:space="0" w:color="auto"/>
            <w:bottom w:val="none" w:sz="0" w:space="0" w:color="auto"/>
            <w:right w:val="none" w:sz="0" w:space="0" w:color="auto"/>
          </w:divBdr>
        </w:div>
      </w:divsChild>
    </w:div>
    <w:div w:id="1294411282">
      <w:bodyDiv w:val="1"/>
      <w:marLeft w:val="0"/>
      <w:marRight w:val="0"/>
      <w:marTop w:val="0"/>
      <w:marBottom w:val="0"/>
      <w:divBdr>
        <w:top w:val="none" w:sz="0" w:space="0" w:color="auto"/>
        <w:left w:val="none" w:sz="0" w:space="0" w:color="auto"/>
        <w:bottom w:val="none" w:sz="0" w:space="0" w:color="auto"/>
        <w:right w:val="none" w:sz="0" w:space="0" w:color="auto"/>
      </w:divBdr>
      <w:divsChild>
        <w:div w:id="1705710275">
          <w:marLeft w:val="0"/>
          <w:marRight w:val="0"/>
          <w:marTop w:val="0"/>
          <w:marBottom w:val="0"/>
          <w:divBdr>
            <w:top w:val="none" w:sz="0" w:space="0" w:color="auto"/>
            <w:left w:val="none" w:sz="0" w:space="0" w:color="auto"/>
            <w:bottom w:val="none" w:sz="0" w:space="0" w:color="auto"/>
            <w:right w:val="none" w:sz="0" w:space="0" w:color="auto"/>
          </w:divBdr>
        </w:div>
      </w:divsChild>
    </w:div>
    <w:div w:id="1334643284">
      <w:bodyDiv w:val="1"/>
      <w:marLeft w:val="0"/>
      <w:marRight w:val="0"/>
      <w:marTop w:val="0"/>
      <w:marBottom w:val="0"/>
      <w:divBdr>
        <w:top w:val="none" w:sz="0" w:space="0" w:color="auto"/>
        <w:left w:val="none" w:sz="0" w:space="0" w:color="auto"/>
        <w:bottom w:val="none" w:sz="0" w:space="0" w:color="auto"/>
        <w:right w:val="none" w:sz="0" w:space="0" w:color="auto"/>
      </w:divBdr>
      <w:divsChild>
        <w:div w:id="1075012827">
          <w:marLeft w:val="0"/>
          <w:marRight w:val="0"/>
          <w:marTop w:val="0"/>
          <w:marBottom w:val="0"/>
          <w:divBdr>
            <w:top w:val="none" w:sz="0" w:space="0" w:color="auto"/>
            <w:left w:val="none" w:sz="0" w:space="0" w:color="auto"/>
            <w:bottom w:val="none" w:sz="0" w:space="0" w:color="auto"/>
            <w:right w:val="none" w:sz="0" w:space="0" w:color="auto"/>
          </w:divBdr>
          <w:divsChild>
            <w:div w:id="136466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8533">
      <w:bodyDiv w:val="1"/>
      <w:marLeft w:val="0"/>
      <w:marRight w:val="0"/>
      <w:marTop w:val="0"/>
      <w:marBottom w:val="0"/>
      <w:divBdr>
        <w:top w:val="none" w:sz="0" w:space="0" w:color="auto"/>
        <w:left w:val="none" w:sz="0" w:space="0" w:color="auto"/>
        <w:bottom w:val="none" w:sz="0" w:space="0" w:color="auto"/>
        <w:right w:val="none" w:sz="0" w:space="0" w:color="auto"/>
      </w:divBdr>
      <w:divsChild>
        <w:div w:id="667825605">
          <w:marLeft w:val="0"/>
          <w:marRight w:val="0"/>
          <w:marTop w:val="0"/>
          <w:marBottom w:val="0"/>
          <w:divBdr>
            <w:top w:val="none" w:sz="0" w:space="0" w:color="auto"/>
            <w:left w:val="none" w:sz="0" w:space="0" w:color="auto"/>
            <w:bottom w:val="none" w:sz="0" w:space="0" w:color="auto"/>
            <w:right w:val="none" w:sz="0" w:space="0" w:color="auto"/>
          </w:divBdr>
        </w:div>
      </w:divsChild>
    </w:div>
    <w:div w:id="1374191163">
      <w:bodyDiv w:val="1"/>
      <w:marLeft w:val="0"/>
      <w:marRight w:val="0"/>
      <w:marTop w:val="0"/>
      <w:marBottom w:val="0"/>
      <w:divBdr>
        <w:top w:val="none" w:sz="0" w:space="0" w:color="auto"/>
        <w:left w:val="none" w:sz="0" w:space="0" w:color="auto"/>
        <w:bottom w:val="none" w:sz="0" w:space="0" w:color="auto"/>
        <w:right w:val="none" w:sz="0" w:space="0" w:color="auto"/>
      </w:divBdr>
      <w:divsChild>
        <w:div w:id="1611743509">
          <w:marLeft w:val="0"/>
          <w:marRight w:val="0"/>
          <w:marTop w:val="0"/>
          <w:marBottom w:val="0"/>
          <w:divBdr>
            <w:top w:val="none" w:sz="0" w:space="0" w:color="auto"/>
            <w:left w:val="none" w:sz="0" w:space="0" w:color="auto"/>
            <w:bottom w:val="none" w:sz="0" w:space="0" w:color="auto"/>
            <w:right w:val="none" w:sz="0" w:space="0" w:color="auto"/>
          </w:divBdr>
        </w:div>
      </w:divsChild>
    </w:div>
    <w:div w:id="1416587916">
      <w:bodyDiv w:val="1"/>
      <w:marLeft w:val="0"/>
      <w:marRight w:val="0"/>
      <w:marTop w:val="0"/>
      <w:marBottom w:val="0"/>
      <w:divBdr>
        <w:top w:val="none" w:sz="0" w:space="0" w:color="auto"/>
        <w:left w:val="none" w:sz="0" w:space="0" w:color="auto"/>
        <w:bottom w:val="none" w:sz="0" w:space="0" w:color="auto"/>
        <w:right w:val="none" w:sz="0" w:space="0" w:color="auto"/>
      </w:divBdr>
      <w:divsChild>
        <w:div w:id="1155687390">
          <w:marLeft w:val="0"/>
          <w:marRight w:val="0"/>
          <w:marTop w:val="0"/>
          <w:marBottom w:val="0"/>
          <w:divBdr>
            <w:top w:val="none" w:sz="0" w:space="0" w:color="auto"/>
            <w:left w:val="none" w:sz="0" w:space="0" w:color="auto"/>
            <w:bottom w:val="none" w:sz="0" w:space="0" w:color="auto"/>
            <w:right w:val="none" w:sz="0" w:space="0" w:color="auto"/>
          </w:divBdr>
        </w:div>
      </w:divsChild>
    </w:div>
    <w:div w:id="1507015093">
      <w:bodyDiv w:val="1"/>
      <w:marLeft w:val="0"/>
      <w:marRight w:val="0"/>
      <w:marTop w:val="0"/>
      <w:marBottom w:val="0"/>
      <w:divBdr>
        <w:top w:val="none" w:sz="0" w:space="0" w:color="auto"/>
        <w:left w:val="none" w:sz="0" w:space="0" w:color="auto"/>
        <w:bottom w:val="none" w:sz="0" w:space="0" w:color="auto"/>
        <w:right w:val="none" w:sz="0" w:space="0" w:color="auto"/>
      </w:divBdr>
      <w:divsChild>
        <w:div w:id="920531440">
          <w:marLeft w:val="0"/>
          <w:marRight w:val="0"/>
          <w:marTop w:val="0"/>
          <w:marBottom w:val="0"/>
          <w:divBdr>
            <w:top w:val="none" w:sz="0" w:space="0" w:color="auto"/>
            <w:left w:val="none" w:sz="0" w:space="0" w:color="auto"/>
            <w:bottom w:val="none" w:sz="0" w:space="0" w:color="auto"/>
            <w:right w:val="none" w:sz="0" w:space="0" w:color="auto"/>
          </w:divBdr>
        </w:div>
      </w:divsChild>
    </w:div>
    <w:div w:id="1535460915">
      <w:bodyDiv w:val="1"/>
      <w:marLeft w:val="0"/>
      <w:marRight w:val="0"/>
      <w:marTop w:val="0"/>
      <w:marBottom w:val="0"/>
      <w:divBdr>
        <w:top w:val="none" w:sz="0" w:space="0" w:color="auto"/>
        <w:left w:val="none" w:sz="0" w:space="0" w:color="auto"/>
        <w:bottom w:val="none" w:sz="0" w:space="0" w:color="auto"/>
        <w:right w:val="none" w:sz="0" w:space="0" w:color="auto"/>
      </w:divBdr>
      <w:divsChild>
        <w:div w:id="1305038335">
          <w:marLeft w:val="0"/>
          <w:marRight w:val="0"/>
          <w:marTop w:val="0"/>
          <w:marBottom w:val="0"/>
          <w:divBdr>
            <w:top w:val="none" w:sz="0" w:space="0" w:color="auto"/>
            <w:left w:val="none" w:sz="0" w:space="0" w:color="auto"/>
            <w:bottom w:val="none" w:sz="0" w:space="0" w:color="auto"/>
            <w:right w:val="none" w:sz="0" w:space="0" w:color="auto"/>
          </w:divBdr>
        </w:div>
      </w:divsChild>
    </w:div>
    <w:div w:id="1548682576">
      <w:bodyDiv w:val="1"/>
      <w:marLeft w:val="0"/>
      <w:marRight w:val="0"/>
      <w:marTop w:val="0"/>
      <w:marBottom w:val="0"/>
      <w:divBdr>
        <w:top w:val="none" w:sz="0" w:space="0" w:color="auto"/>
        <w:left w:val="none" w:sz="0" w:space="0" w:color="auto"/>
        <w:bottom w:val="none" w:sz="0" w:space="0" w:color="auto"/>
        <w:right w:val="none" w:sz="0" w:space="0" w:color="auto"/>
      </w:divBdr>
      <w:divsChild>
        <w:div w:id="1405763494">
          <w:marLeft w:val="0"/>
          <w:marRight w:val="0"/>
          <w:marTop w:val="0"/>
          <w:marBottom w:val="0"/>
          <w:divBdr>
            <w:top w:val="none" w:sz="0" w:space="0" w:color="auto"/>
            <w:left w:val="none" w:sz="0" w:space="0" w:color="auto"/>
            <w:bottom w:val="none" w:sz="0" w:space="0" w:color="auto"/>
            <w:right w:val="none" w:sz="0" w:space="0" w:color="auto"/>
          </w:divBdr>
          <w:divsChild>
            <w:div w:id="1997148513">
              <w:marLeft w:val="0"/>
              <w:marRight w:val="0"/>
              <w:marTop w:val="0"/>
              <w:marBottom w:val="0"/>
              <w:divBdr>
                <w:top w:val="none" w:sz="0" w:space="0" w:color="auto"/>
                <w:left w:val="none" w:sz="0" w:space="0" w:color="auto"/>
                <w:bottom w:val="none" w:sz="0" w:space="0" w:color="auto"/>
                <w:right w:val="none" w:sz="0" w:space="0" w:color="auto"/>
              </w:divBdr>
              <w:divsChild>
                <w:div w:id="752508344">
                  <w:marLeft w:val="0"/>
                  <w:marRight w:val="0"/>
                  <w:marTop w:val="0"/>
                  <w:marBottom w:val="0"/>
                  <w:divBdr>
                    <w:top w:val="none" w:sz="0" w:space="0" w:color="auto"/>
                    <w:left w:val="none" w:sz="0" w:space="0" w:color="auto"/>
                    <w:bottom w:val="none" w:sz="0" w:space="0" w:color="auto"/>
                    <w:right w:val="none" w:sz="0" w:space="0" w:color="auto"/>
                  </w:divBdr>
                  <w:divsChild>
                    <w:div w:id="427695948">
                      <w:marLeft w:val="0"/>
                      <w:marRight w:val="0"/>
                      <w:marTop w:val="0"/>
                      <w:marBottom w:val="0"/>
                      <w:divBdr>
                        <w:top w:val="none" w:sz="0" w:space="0" w:color="auto"/>
                        <w:left w:val="none" w:sz="0" w:space="0" w:color="auto"/>
                        <w:bottom w:val="none" w:sz="0" w:space="0" w:color="auto"/>
                        <w:right w:val="none" w:sz="0" w:space="0" w:color="auto"/>
                      </w:divBdr>
                      <w:divsChild>
                        <w:div w:id="765928084">
                          <w:marLeft w:val="-225"/>
                          <w:marRight w:val="-225"/>
                          <w:marTop w:val="0"/>
                          <w:marBottom w:val="0"/>
                          <w:divBdr>
                            <w:top w:val="none" w:sz="0" w:space="0" w:color="auto"/>
                            <w:left w:val="none" w:sz="0" w:space="0" w:color="auto"/>
                            <w:bottom w:val="none" w:sz="0" w:space="0" w:color="auto"/>
                            <w:right w:val="none" w:sz="0" w:space="0" w:color="auto"/>
                          </w:divBdr>
                          <w:divsChild>
                            <w:div w:id="1178619697">
                              <w:marLeft w:val="0"/>
                              <w:marRight w:val="0"/>
                              <w:marTop w:val="0"/>
                              <w:marBottom w:val="0"/>
                              <w:divBdr>
                                <w:top w:val="none" w:sz="0" w:space="0" w:color="auto"/>
                                <w:left w:val="none" w:sz="0" w:space="0" w:color="auto"/>
                                <w:bottom w:val="none" w:sz="0" w:space="0" w:color="auto"/>
                                <w:right w:val="none" w:sz="0" w:space="0" w:color="auto"/>
                              </w:divBdr>
                              <w:divsChild>
                                <w:div w:id="279261563">
                                  <w:marLeft w:val="0"/>
                                  <w:marRight w:val="0"/>
                                  <w:marTop w:val="0"/>
                                  <w:marBottom w:val="0"/>
                                  <w:divBdr>
                                    <w:top w:val="none" w:sz="0" w:space="0" w:color="auto"/>
                                    <w:left w:val="none" w:sz="0" w:space="0" w:color="auto"/>
                                    <w:bottom w:val="none" w:sz="0" w:space="0" w:color="auto"/>
                                    <w:right w:val="none" w:sz="0" w:space="0" w:color="auto"/>
                                  </w:divBdr>
                                  <w:divsChild>
                                    <w:div w:id="403845604">
                                      <w:marLeft w:val="0"/>
                                      <w:marRight w:val="0"/>
                                      <w:marTop w:val="0"/>
                                      <w:marBottom w:val="0"/>
                                      <w:divBdr>
                                        <w:top w:val="none" w:sz="0" w:space="0" w:color="auto"/>
                                        <w:left w:val="none" w:sz="0" w:space="0" w:color="auto"/>
                                        <w:bottom w:val="none" w:sz="0" w:space="0" w:color="auto"/>
                                        <w:right w:val="none" w:sz="0" w:space="0" w:color="auto"/>
                                      </w:divBdr>
                                      <w:divsChild>
                                        <w:div w:id="2129277029">
                                          <w:marLeft w:val="0"/>
                                          <w:marRight w:val="0"/>
                                          <w:marTop w:val="0"/>
                                          <w:marBottom w:val="0"/>
                                          <w:divBdr>
                                            <w:top w:val="none" w:sz="0" w:space="0" w:color="auto"/>
                                            <w:left w:val="none" w:sz="0" w:space="0" w:color="auto"/>
                                            <w:bottom w:val="none" w:sz="0" w:space="0" w:color="auto"/>
                                            <w:right w:val="none" w:sz="0" w:space="0" w:color="auto"/>
                                          </w:divBdr>
                                          <w:divsChild>
                                            <w:div w:id="1208108223">
                                              <w:marLeft w:val="0"/>
                                              <w:marRight w:val="0"/>
                                              <w:marTop w:val="0"/>
                                              <w:marBottom w:val="675"/>
                                              <w:divBdr>
                                                <w:top w:val="none" w:sz="0" w:space="0" w:color="auto"/>
                                                <w:left w:val="none" w:sz="0" w:space="0" w:color="auto"/>
                                                <w:bottom w:val="none" w:sz="0" w:space="0" w:color="auto"/>
                                                <w:right w:val="none" w:sz="0" w:space="0" w:color="auto"/>
                                              </w:divBdr>
                                              <w:divsChild>
                                                <w:div w:id="319427991">
                                                  <w:marLeft w:val="0"/>
                                                  <w:marRight w:val="0"/>
                                                  <w:marTop w:val="0"/>
                                                  <w:marBottom w:val="0"/>
                                                  <w:divBdr>
                                                    <w:top w:val="none" w:sz="0" w:space="0" w:color="auto"/>
                                                    <w:left w:val="none" w:sz="0" w:space="0" w:color="auto"/>
                                                    <w:bottom w:val="none" w:sz="0" w:space="0" w:color="auto"/>
                                                    <w:right w:val="none" w:sz="0" w:space="0" w:color="auto"/>
                                                  </w:divBdr>
                                                  <w:divsChild>
                                                    <w:div w:id="1918007615">
                                                      <w:marLeft w:val="-225"/>
                                                      <w:marRight w:val="-225"/>
                                                      <w:marTop w:val="0"/>
                                                      <w:marBottom w:val="0"/>
                                                      <w:divBdr>
                                                        <w:top w:val="none" w:sz="0" w:space="0" w:color="auto"/>
                                                        <w:left w:val="none" w:sz="0" w:space="0" w:color="auto"/>
                                                        <w:bottom w:val="none" w:sz="0" w:space="0" w:color="auto"/>
                                                        <w:right w:val="none" w:sz="0" w:space="0" w:color="auto"/>
                                                      </w:divBdr>
                                                      <w:divsChild>
                                                        <w:div w:id="622274909">
                                                          <w:marLeft w:val="0"/>
                                                          <w:marRight w:val="0"/>
                                                          <w:marTop w:val="0"/>
                                                          <w:marBottom w:val="0"/>
                                                          <w:divBdr>
                                                            <w:top w:val="none" w:sz="0" w:space="0" w:color="auto"/>
                                                            <w:left w:val="none" w:sz="0" w:space="0" w:color="auto"/>
                                                            <w:bottom w:val="none" w:sz="0" w:space="0" w:color="auto"/>
                                                            <w:right w:val="none" w:sz="0" w:space="0" w:color="auto"/>
                                                          </w:divBdr>
                                                          <w:divsChild>
                                                            <w:div w:id="1030296548">
                                                              <w:marLeft w:val="0"/>
                                                              <w:marRight w:val="0"/>
                                                              <w:marTop w:val="0"/>
                                                              <w:marBottom w:val="0"/>
                                                              <w:divBdr>
                                                                <w:top w:val="none" w:sz="0" w:space="0" w:color="auto"/>
                                                                <w:left w:val="none" w:sz="0" w:space="0" w:color="auto"/>
                                                                <w:bottom w:val="none" w:sz="0" w:space="0" w:color="auto"/>
                                                                <w:right w:val="none" w:sz="0" w:space="0" w:color="auto"/>
                                                              </w:divBdr>
                                                              <w:divsChild>
                                                                <w:div w:id="740906512">
                                                                  <w:marLeft w:val="0"/>
                                                                  <w:marRight w:val="0"/>
                                                                  <w:marTop w:val="0"/>
                                                                  <w:marBottom w:val="0"/>
                                                                  <w:divBdr>
                                                                    <w:top w:val="none" w:sz="0" w:space="0" w:color="auto"/>
                                                                    <w:left w:val="none" w:sz="0" w:space="0" w:color="auto"/>
                                                                    <w:bottom w:val="none" w:sz="0" w:space="0" w:color="auto"/>
                                                                    <w:right w:val="none" w:sz="0" w:space="0" w:color="auto"/>
                                                                  </w:divBdr>
                                                                  <w:divsChild>
                                                                    <w:div w:id="1289552664">
                                                                      <w:marLeft w:val="0"/>
                                                                      <w:marRight w:val="0"/>
                                                                      <w:marTop w:val="0"/>
                                                                      <w:marBottom w:val="0"/>
                                                                      <w:divBdr>
                                                                        <w:top w:val="none" w:sz="0" w:space="0" w:color="auto"/>
                                                                        <w:left w:val="none" w:sz="0" w:space="0" w:color="auto"/>
                                                                        <w:bottom w:val="none" w:sz="0" w:space="0" w:color="auto"/>
                                                                        <w:right w:val="none" w:sz="0" w:space="0" w:color="auto"/>
                                                                      </w:divBdr>
                                                                      <w:divsChild>
                                                                        <w:div w:id="426849696">
                                                                          <w:marLeft w:val="0"/>
                                                                          <w:marRight w:val="0"/>
                                                                          <w:marTop w:val="0"/>
                                                                          <w:marBottom w:val="0"/>
                                                                          <w:divBdr>
                                                                            <w:top w:val="none" w:sz="0" w:space="0" w:color="auto"/>
                                                                            <w:left w:val="none" w:sz="0" w:space="0" w:color="auto"/>
                                                                            <w:bottom w:val="none" w:sz="0" w:space="0" w:color="auto"/>
                                                                            <w:right w:val="none" w:sz="0" w:space="0" w:color="auto"/>
                                                                          </w:divBdr>
                                                                          <w:divsChild>
                                                                            <w:div w:id="412633057">
                                                                              <w:marLeft w:val="0"/>
                                                                              <w:marRight w:val="0"/>
                                                                              <w:marTop w:val="0"/>
                                                                              <w:marBottom w:val="0"/>
                                                                              <w:divBdr>
                                                                                <w:top w:val="none" w:sz="0" w:space="0" w:color="auto"/>
                                                                                <w:left w:val="none" w:sz="0" w:space="0" w:color="auto"/>
                                                                                <w:bottom w:val="none" w:sz="0" w:space="0" w:color="auto"/>
                                                                                <w:right w:val="none" w:sz="0" w:space="0" w:color="auto"/>
                                                                              </w:divBdr>
                                                                              <w:divsChild>
                                                                                <w:div w:id="10415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7489468">
      <w:bodyDiv w:val="1"/>
      <w:marLeft w:val="0"/>
      <w:marRight w:val="0"/>
      <w:marTop w:val="0"/>
      <w:marBottom w:val="0"/>
      <w:divBdr>
        <w:top w:val="none" w:sz="0" w:space="0" w:color="auto"/>
        <w:left w:val="none" w:sz="0" w:space="0" w:color="auto"/>
        <w:bottom w:val="none" w:sz="0" w:space="0" w:color="auto"/>
        <w:right w:val="none" w:sz="0" w:space="0" w:color="auto"/>
      </w:divBdr>
    </w:div>
    <w:div w:id="1860852349">
      <w:bodyDiv w:val="1"/>
      <w:marLeft w:val="0"/>
      <w:marRight w:val="0"/>
      <w:marTop w:val="0"/>
      <w:marBottom w:val="0"/>
      <w:divBdr>
        <w:top w:val="none" w:sz="0" w:space="0" w:color="auto"/>
        <w:left w:val="none" w:sz="0" w:space="0" w:color="auto"/>
        <w:bottom w:val="none" w:sz="0" w:space="0" w:color="auto"/>
        <w:right w:val="none" w:sz="0" w:space="0" w:color="auto"/>
      </w:divBdr>
    </w:div>
    <w:div w:id="1947885485">
      <w:bodyDiv w:val="1"/>
      <w:marLeft w:val="0"/>
      <w:marRight w:val="0"/>
      <w:marTop w:val="0"/>
      <w:marBottom w:val="0"/>
      <w:divBdr>
        <w:top w:val="none" w:sz="0" w:space="0" w:color="auto"/>
        <w:left w:val="none" w:sz="0" w:space="0" w:color="auto"/>
        <w:bottom w:val="none" w:sz="0" w:space="0" w:color="auto"/>
        <w:right w:val="none" w:sz="0" w:space="0" w:color="auto"/>
      </w:divBdr>
    </w:div>
    <w:div w:id="1950090562">
      <w:bodyDiv w:val="1"/>
      <w:marLeft w:val="0"/>
      <w:marRight w:val="0"/>
      <w:marTop w:val="0"/>
      <w:marBottom w:val="0"/>
      <w:divBdr>
        <w:top w:val="none" w:sz="0" w:space="0" w:color="auto"/>
        <w:left w:val="none" w:sz="0" w:space="0" w:color="auto"/>
        <w:bottom w:val="none" w:sz="0" w:space="0" w:color="auto"/>
        <w:right w:val="none" w:sz="0" w:space="0" w:color="auto"/>
      </w:divBdr>
    </w:div>
    <w:div w:id="2045475721">
      <w:bodyDiv w:val="1"/>
      <w:marLeft w:val="0"/>
      <w:marRight w:val="0"/>
      <w:marTop w:val="0"/>
      <w:marBottom w:val="0"/>
      <w:divBdr>
        <w:top w:val="none" w:sz="0" w:space="0" w:color="auto"/>
        <w:left w:val="none" w:sz="0" w:space="0" w:color="auto"/>
        <w:bottom w:val="none" w:sz="0" w:space="0" w:color="auto"/>
        <w:right w:val="none" w:sz="0" w:space="0" w:color="auto"/>
      </w:divBdr>
    </w:div>
    <w:div w:id="213655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fmuell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1853</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Neuerscheinung im</vt:lpstr>
    </vt:vector>
  </TitlesOfParts>
  <Company>Süddeutscher Verlag Service GmbH</Company>
  <LinksUpToDate>false</LinksUpToDate>
  <CharactersWithSpaces>2066</CharactersWithSpaces>
  <SharedDoc>false</SharedDoc>
  <HLinks>
    <vt:vector size="6" baseType="variant">
      <vt:variant>
        <vt:i4>1376257</vt:i4>
      </vt:variant>
      <vt:variant>
        <vt:i4>0</vt:i4>
      </vt:variant>
      <vt:variant>
        <vt:i4>0</vt:i4>
      </vt:variant>
      <vt:variant>
        <vt:i4>5</vt:i4>
      </vt:variant>
      <vt:variant>
        <vt:lpwstr>http://www.cfmueller.de/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Neuerscheinung im</dc:title>
  <dc:subject/>
  <dc:creator>Kling, Lina</dc:creator>
  <cp:keywords/>
  <cp:lastModifiedBy>Schaaf, Michael</cp:lastModifiedBy>
  <cp:revision>2</cp:revision>
  <cp:lastPrinted>2022-09-19T12:19:00Z</cp:lastPrinted>
  <dcterms:created xsi:type="dcterms:W3CDTF">2024-05-08T13:01:00Z</dcterms:created>
  <dcterms:modified xsi:type="dcterms:W3CDTF">2024-05-08T13:01:00Z</dcterms:modified>
</cp:coreProperties>
</file>