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7E0063" w:rsidRDefault="00B73B84" w:rsidP="00276F2D">
      <w:pPr>
        <w:pStyle w:val="Kopfzeile"/>
        <w:tabs>
          <w:tab w:val="clear" w:pos="4536"/>
          <w:tab w:val="left" w:pos="9072"/>
          <w:tab w:val="left" w:pos="9498"/>
        </w:tabs>
        <w:spacing w:line="276" w:lineRule="auto"/>
        <w:ind w:right="849"/>
        <w:rPr>
          <w:rFonts w:ascii="Trebuchet MS" w:hAnsi="Trebuchet MS" w:cs="Calibri"/>
          <w:sz w:val="22"/>
          <w:szCs w:val="22"/>
        </w:rPr>
      </w:pPr>
      <w:r w:rsidRPr="007E0063">
        <w:rPr>
          <w:rFonts w:ascii="Trebuchet MS" w:hAnsi="Trebuchet MS" w:cs="Calibri"/>
          <w:sz w:val="22"/>
          <w:szCs w:val="22"/>
        </w:rPr>
        <w:t xml:space="preserve">Neuerscheinung bei </w:t>
      </w:r>
    </w:p>
    <w:p w:rsidR="004E14EF" w:rsidRDefault="00B73B84" w:rsidP="00276F2D">
      <w:pPr>
        <w:pStyle w:val="Kopfzeile"/>
        <w:tabs>
          <w:tab w:val="clear" w:pos="4536"/>
          <w:tab w:val="left" w:pos="7797"/>
          <w:tab w:val="left" w:pos="9072"/>
          <w:tab w:val="left" w:pos="9498"/>
        </w:tabs>
        <w:spacing w:line="276" w:lineRule="auto"/>
        <w:ind w:right="849"/>
        <w:rPr>
          <w:rFonts w:ascii="Trebuchet MS" w:hAnsi="Trebuchet MS" w:cs="Calibri"/>
          <w:b/>
          <w:bCs/>
          <w:sz w:val="22"/>
          <w:szCs w:val="22"/>
        </w:rPr>
      </w:pPr>
      <w:r w:rsidRPr="007E0063">
        <w:rPr>
          <w:rFonts w:ascii="Trebuchet MS" w:hAnsi="Trebuchet MS" w:cs="Calibri"/>
          <w:b/>
          <w:bCs/>
          <w:sz w:val="22"/>
          <w:szCs w:val="22"/>
        </w:rPr>
        <w:t>C.F. Müller</w:t>
      </w:r>
      <w:r w:rsidR="00F47D72" w:rsidRPr="007E0063">
        <w:rPr>
          <w:rFonts w:ascii="Trebuchet MS" w:hAnsi="Trebuchet MS" w:cs="Calibri"/>
          <w:b/>
          <w:bCs/>
          <w:sz w:val="22"/>
          <w:szCs w:val="22"/>
        </w:rPr>
        <w:t xml:space="preserve"> </w:t>
      </w:r>
    </w:p>
    <w:p w:rsidR="00C20A45" w:rsidRDefault="00FD7321" w:rsidP="00276F2D">
      <w:pPr>
        <w:pStyle w:val="Kopfzeile"/>
        <w:tabs>
          <w:tab w:val="clear" w:pos="4536"/>
          <w:tab w:val="left" w:pos="7797"/>
          <w:tab w:val="left" w:pos="9072"/>
          <w:tab w:val="left" w:pos="9498"/>
        </w:tabs>
        <w:spacing w:line="276" w:lineRule="auto"/>
        <w:ind w:right="849"/>
        <w:jc w:val="right"/>
        <w:rPr>
          <w:rFonts w:ascii="Trebuchet MS" w:hAnsi="Trebuchet MS" w:cs="Calibri"/>
          <w:b/>
          <w:bCs/>
          <w:sz w:val="22"/>
          <w:szCs w:val="22"/>
        </w:rPr>
      </w:pPr>
      <w:r w:rsidRPr="007E0063">
        <w:rPr>
          <w:rFonts w:ascii="Trebuchet MS" w:hAnsi="Trebuchet MS" w:cs="Calibri"/>
          <w:b/>
          <w:bCs/>
          <w:sz w:val="22"/>
          <w:szCs w:val="22"/>
        </w:rPr>
        <w:tab/>
      </w:r>
    </w:p>
    <w:p w:rsidR="00F47D72" w:rsidRPr="007E0063" w:rsidRDefault="004A71D1" w:rsidP="00276F2D">
      <w:pPr>
        <w:pStyle w:val="Kopfzeile"/>
        <w:tabs>
          <w:tab w:val="clear" w:pos="4536"/>
          <w:tab w:val="left" w:pos="7797"/>
          <w:tab w:val="left" w:pos="9072"/>
          <w:tab w:val="left" w:pos="9498"/>
        </w:tabs>
        <w:spacing w:line="276" w:lineRule="auto"/>
        <w:ind w:right="849"/>
        <w:jc w:val="right"/>
        <w:rPr>
          <w:rFonts w:ascii="Trebuchet MS" w:hAnsi="Trebuchet MS" w:cs="Calibri"/>
          <w:b/>
          <w:bCs/>
          <w:sz w:val="22"/>
          <w:szCs w:val="22"/>
        </w:rPr>
      </w:pPr>
      <w:r w:rsidRPr="007E0063">
        <w:rPr>
          <w:rFonts w:ascii="Trebuchet MS" w:hAnsi="Trebuchet MS" w:cs="Calibri"/>
          <w:bCs/>
          <w:sz w:val="22"/>
          <w:szCs w:val="22"/>
        </w:rPr>
        <w:t>Heidelberg,</w:t>
      </w:r>
    </w:p>
    <w:p w:rsidR="00B73B84" w:rsidRDefault="004E14EF" w:rsidP="00276F2D">
      <w:pPr>
        <w:pStyle w:val="Kopfzeile"/>
        <w:tabs>
          <w:tab w:val="clear" w:pos="4536"/>
          <w:tab w:val="left" w:pos="9072"/>
          <w:tab w:val="left" w:pos="9639"/>
        </w:tabs>
        <w:spacing w:line="276" w:lineRule="auto"/>
        <w:ind w:right="849"/>
        <w:jc w:val="right"/>
        <w:rPr>
          <w:rFonts w:ascii="Trebuchet MS" w:hAnsi="Trebuchet MS" w:cs="Calibri"/>
          <w:sz w:val="22"/>
          <w:szCs w:val="22"/>
        </w:rPr>
      </w:pPr>
      <w:r>
        <w:rPr>
          <w:rFonts w:ascii="Trebuchet MS" w:hAnsi="Trebuchet MS" w:cs="Calibri"/>
          <w:sz w:val="22"/>
          <w:szCs w:val="22"/>
        </w:rPr>
        <w:t xml:space="preserve">im </w:t>
      </w:r>
      <w:r w:rsidR="00743D5D">
        <w:rPr>
          <w:rFonts w:ascii="Trebuchet MS" w:hAnsi="Trebuchet MS" w:cs="Calibri"/>
          <w:sz w:val="22"/>
          <w:szCs w:val="22"/>
        </w:rPr>
        <w:t>Juni</w:t>
      </w:r>
      <w:r w:rsidR="005421BF" w:rsidRPr="007E0063">
        <w:rPr>
          <w:rFonts w:ascii="Trebuchet MS" w:hAnsi="Trebuchet MS" w:cs="Calibri"/>
          <w:sz w:val="22"/>
          <w:szCs w:val="22"/>
        </w:rPr>
        <w:t xml:space="preserve"> </w:t>
      </w:r>
      <w:r w:rsidR="008A40A2" w:rsidRPr="007E0063">
        <w:rPr>
          <w:rFonts w:ascii="Trebuchet MS" w:hAnsi="Trebuchet MS" w:cs="Calibri"/>
          <w:sz w:val="22"/>
          <w:szCs w:val="22"/>
        </w:rPr>
        <w:t>202</w:t>
      </w:r>
      <w:r w:rsidR="00670BC1">
        <w:rPr>
          <w:rFonts w:ascii="Trebuchet MS" w:hAnsi="Trebuchet MS" w:cs="Calibri"/>
          <w:sz w:val="22"/>
          <w:szCs w:val="22"/>
        </w:rPr>
        <w:t>4</w:t>
      </w:r>
    </w:p>
    <w:p w:rsidR="00276F2D" w:rsidRPr="007E0063" w:rsidRDefault="00276F2D" w:rsidP="00276F2D">
      <w:pPr>
        <w:pStyle w:val="Kopfzeile"/>
        <w:tabs>
          <w:tab w:val="clear" w:pos="4536"/>
          <w:tab w:val="left" w:pos="9072"/>
          <w:tab w:val="left" w:pos="9639"/>
        </w:tabs>
        <w:spacing w:line="276" w:lineRule="auto"/>
        <w:ind w:right="849"/>
        <w:jc w:val="right"/>
        <w:rPr>
          <w:rFonts w:ascii="Trebuchet MS" w:hAnsi="Trebuchet MS" w:cs="Calibri"/>
          <w:sz w:val="22"/>
          <w:szCs w:val="22"/>
        </w:rPr>
      </w:pPr>
    </w:p>
    <w:p w:rsidR="004E14EF" w:rsidRPr="009C17B2" w:rsidRDefault="00743D5D" w:rsidP="00276F2D">
      <w:pPr>
        <w:pStyle w:val="berschrift1"/>
        <w:tabs>
          <w:tab w:val="left" w:pos="9072"/>
        </w:tabs>
        <w:spacing w:line="276" w:lineRule="auto"/>
        <w:ind w:right="849"/>
        <w:rPr>
          <w:rFonts w:ascii="Trebuchet MS" w:hAnsi="Trebuchet MS" w:cstheme="minorHAnsi"/>
          <w:b w:val="0"/>
          <w:sz w:val="24"/>
          <w:szCs w:val="24"/>
        </w:rPr>
      </w:pPr>
      <w:r>
        <w:rPr>
          <w:rFonts w:ascii="Trebuchet MS" w:hAnsi="Trebuchet MS" w:cstheme="minorHAnsi"/>
          <w:b w:val="0"/>
          <w:sz w:val="24"/>
          <w:szCs w:val="24"/>
        </w:rPr>
        <w:t>Peifer/</w:t>
      </w:r>
      <w:proofErr w:type="spellStart"/>
      <w:r>
        <w:rPr>
          <w:rFonts w:ascii="Trebuchet MS" w:hAnsi="Trebuchet MS" w:cstheme="minorHAnsi"/>
          <w:b w:val="0"/>
          <w:sz w:val="24"/>
          <w:szCs w:val="24"/>
        </w:rPr>
        <w:t>Zimmerl</w:t>
      </w:r>
      <w:proofErr w:type="spellEnd"/>
      <w:r>
        <w:rPr>
          <w:rFonts w:ascii="Trebuchet MS" w:hAnsi="Trebuchet MS" w:cstheme="minorHAnsi"/>
          <w:b w:val="0"/>
          <w:sz w:val="24"/>
          <w:szCs w:val="24"/>
        </w:rPr>
        <w:t>/</w:t>
      </w:r>
      <w:proofErr w:type="spellStart"/>
      <w:r>
        <w:rPr>
          <w:rFonts w:ascii="Trebuchet MS" w:hAnsi="Trebuchet MS" w:cstheme="minorHAnsi"/>
          <w:b w:val="0"/>
          <w:sz w:val="24"/>
          <w:szCs w:val="24"/>
        </w:rPr>
        <w:t>Einhaus</w:t>
      </w:r>
      <w:proofErr w:type="spellEnd"/>
      <w:r>
        <w:rPr>
          <w:rFonts w:ascii="Trebuchet MS" w:hAnsi="Trebuchet MS" w:cstheme="minorHAnsi"/>
          <w:b w:val="0"/>
          <w:sz w:val="24"/>
          <w:szCs w:val="24"/>
        </w:rPr>
        <w:t>,</w:t>
      </w:r>
    </w:p>
    <w:p w:rsidR="004E14EF" w:rsidRPr="00B66605" w:rsidRDefault="00743D5D" w:rsidP="00276F2D">
      <w:pPr>
        <w:tabs>
          <w:tab w:val="left" w:pos="9072"/>
        </w:tabs>
        <w:spacing w:line="276" w:lineRule="auto"/>
        <w:ind w:right="849"/>
        <w:rPr>
          <w:rFonts w:ascii="Trebuchet MS" w:hAnsi="Trebuchet MS" w:cstheme="minorHAnsi"/>
          <w:b/>
          <w:color w:val="1A262D"/>
          <w:kern w:val="36"/>
          <w:sz w:val="28"/>
          <w:szCs w:val="28"/>
        </w:rPr>
      </w:pPr>
      <w:r>
        <w:rPr>
          <w:rFonts w:ascii="Trebuchet MS" w:hAnsi="Trebuchet MS" w:cstheme="minorHAnsi"/>
          <w:b/>
          <w:color w:val="1A262D"/>
          <w:kern w:val="36"/>
          <w:sz w:val="28"/>
          <w:szCs w:val="28"/>
        </w:rPr>
        <w:t>Verbraucherschutz, Steuerrecht, Wirtschaftsrecht</w:t>
      </w:r>
    </w:p>
    <w:p w:rsidR="004E14EF" w:rsidRDefault="00743D5D" w:rsidP="00276F2D">
      <w:pPr>
        <w:tabs>
          <w:tab w:val="left" w:pos="9072"/>
        </w:tabs>
        <w:spacing w:line="276" w:lineRule="auto"/>
        <w:ind w:right="849"/>
        <w:rPr>
          <w:rFonts w:ascii="Trebuchet MS" w:hAnsi="Trebuchet MS" w:cstheme="minorHAnsi"/>
          <w:shd w:val="clear" w:color="auto" w:fill="FFFFFF"/>
        </w:rPr>
      </w:pPr>
      <w:r>
        <w:rPr>
          <w:rFonts w:ascii="Trebuchet MS" w:hAnsi="Trebuchet MS" w:cstheme="minorHAnsi"/>
          <w:shd w:val="clear" w:color="auto" w:fill="FFFFFF"/>
        </w:rPr>
        <w:t xml:space="preserve">Jahrbuch für Italienisches Recht </w:t>
      </w:r>
      <w:r w:rsidR="004E14EF" w:rsidRPr="009C17B2">
        <w:rPr>
          <w:rFonts w:ascii="Trebuchet MS" w:hAnsi="Trebuchet MS" w:cstheme="minorHAnsi"/>
          <w:shd w:val="clear" w:color="auto" w:fill="FFFFFF"/>
        </w:rPr>
        <w:t xml:space="preserve">Band </w:t>
      </w:r>
      <w:r>
        <w:rPr>
          <w:rFonts w:ascii="Trebuchet MS" w:hAnsi="Trebuchet MS" w:cstheme="minorHAnsi"/>
          <w:shd w:val="clear" w:color="auto" w:fill="FFFFFF"/>
        </w:rPr>
        <w:t>36</w:t>
      </w:r>
    </w:p>
    <w:p w:rsidR="00276F2D" w:rsidRPr="009C17B2" w:rsidRDefault="00276F2D" w:rsidP="00276F2D">
      <w:pPr>
        <w:tabs>
          <w:tab w:val="left" w:pos="9072"/>
        </w:tabs>
        <w:spacing w:line="276" w:lineRule="auto"/>
        <w:ind w:right="849"/>
        <w:rPr>
          <w:rFonts w:ascii="Trebuchet MS" w:hAnsi="Trebuchet MS" w:cstheme="minorHAnsi"/>
          <w:shd w:val="clear" w:color="auto" w:fill="FFFFFF"/>
        </w:rPr>
      </w:pPr>
    </w:p>
    <w:p w:rsidR="009C17B2" w:rsidRPr="00276F2D" w:rsidRDefault="00276F2D" w:rsidP="00276F2D">
      <w:pPr>
        <w:pStyle w:val="StandardWeb"/>
        <w:tabs>
          <w:tab w:val="left" w:pos="9072"/>
        </w:tabs>
        <w:spacing w:before="0" w:beforeAutospacing="0" w:after="0" w:afterAutospacing="0" w:line="276" w:lineRule="auto"/>
        <w:ind w:right="849"/>
        <w:rPr>
          <w:rFonts w:ascii="Trebuchet MS" w:hAnsi="Trebuchet MS" w:cstheme="minorHAnsi"/>
          <w:sz w:val="22"/>
          <w:szCs w:val="22"/>
        </w:rPr>
      </w:pPr>
      <w:r w:rsidRPr="00276F2D">
        <w:rPr>
          <w:rFonts w:ascii="Trebuchet MS" w:hAnsi="Trebuchet MS"/>
          <w:sz w:val="22"/>
          <w:szCs w:val="22"/>
        </w:rPr>
        <w:t>Der neue Band des Jahrbuchs dokumentiert die Vorträge, die auf der Arbeitstagung der Deutsch-italienischen Juristenvereinigung am 7. und 8. Juli 2023 in Karlsruhe gehalten wurden. Ein thematischer Schwerpunkt liegt auf dem Verbraucherrecht, ein weiterer auf dem Steuerrecht. Weitere Beiträge befassen sich mit aktuellen Entwicklungen im italienischen Wirtschaftsrecht, dem Schadensrecht und dem Zivilverfahrensrecht. Auch dieser Band beinhaltet eine umfangreiche Dokumentation der deutschen Judikatur und Literatur zum italienischen Recht und zum deutsch-italienischen Rechtsverkehr.</w:t>
      </w:r>
    </w:p>
    <w:p w:rsidR="00AB3CC5" w:rsidRDefault="00AB3CC5" w:rsidP="00276F2D">
      <w:pPr>
        <w:tabs>
          <w:tab w:val="left" w:pos="9072"/>
        </w:tabs>
        <w:spacing w:line="276" w:lineRule="auto"/>
        <w:ind w:right="849"/>
        <w:rPr>
          <w:rFonts w:ascii="Trebuchet MS" w:hAnsi="Trebuchet MS" w:cstheme="minorHAnsi"/>
          <w:b/>
          <w:color w:val="1A262D"/>
          <w:kern w:val="36"/>
          <w:sz w:val="22"/>
          <w:szCs w:val="22"/>
        </w:rPr>
      </w:pPr>
    </w:p>
    <w:p w:rsidR="00276F2D" w:rsidRDefault="00276F2D" w:rsidP="00276F2D">
      <w:pPr>
        <w:tabs>
          <w:tab w:val="left" w:pos="9072"/>
        </w:tabs>
        <w:spacing w:line="276" w:lineRule="auto"/>
        <w:ind w:right="849"/>
        <w:rPr>
          <w:rFonts w:ascii="Trebuchet MS" w:hAnsi="Trebuchet MS" w:cstheme="minorHAnsi"/>
          <w:b/>
          <w:color w:val="1A262D"/>
          <w:kern w:val="36"/>
          <w:sz w:val="22"/>
          <w:szCs w:val="22"/>
        </w:rPr>
      </w:pPr>
    </w:p>
    <w:p w:rsidR="004E14EF" w:rsidRPr="00601A16" w:rsidRDefault="00AB3CC5" w:rsidP="00276F2D">
      <w:pPr>
        <w:tabs>
          <w:tab w:val="left" w:pos="9072"/>
        </w:tabs>
        <w:spacing w:line="276" w:lineRule="auto"/>
        <w:ind w:right="849"/>
        <w:rPr>
          <w:rFonts w:ascii="Trebuchet MS" w:hAnsi="Trebuchet MS"/>
          <w:b/>
          <w:bCs/>
          <w:sz w:val="22"/>
          <w:szCs w:val="22"/>
        </w:rPr>
      </w:pPr>
      <w:r w:rsidRPr="00AB3CC5">
        <w:rPr>
          <w:rFonts w:ascii="Trebuchet MS" w:hAnsi="Trebuchet MS" w:cstheme="minorHAnsi"/>
          <w:b/>
          <w:color w:val="1A262D"/>
          <w:kern w:val="36"/>
          <w:sz w:val="22"/>
          <w:szCs w:val="22"/>
        </w:rPr>
        <w:t>Verbraucherschutz, Steuerrecht, Wirtschaftsrecht</w:t>
      </w:r>
      <w:r w:rsidRPr="00AB3CC5">
        <w:rPr>
          <w:rFonts w:ascii="Trebuchet MS" w:hAnsi="Trebuchet MS" w:cs="Segoe UI"/>
          <w:sz w:val="22"/>
          <w:szCs w:val="22"/>
          <w:shd w:val="clear" w:color="auto" w:fill="F5F6F7"/>
        </w:rPr>
        <w:t xml:space="preserve"> </w:t>
      </w:r>
      <w:r w:rsidR="00276F2D">
        <w:rPr>
          <w:rFonts w:ascii="Trebuchet MS" w:hAnsi="Trebuchet MS" w:cs="Segoe UI"/>
          <w:sz w:val="22"/>
          <w:szCs w:val="22"/>
          <w:shd w:val="clear" w:color="auto" w:fill="F5F6F7"/>
        </w:rPr>
        <w:br/>
      </w:r>
      <w:r w:rsidR="00601A16" w:rsidRPr="00276F2D">
        <w:rPr>
          <w:rFonts w:ascii="Trebuchet MS" w:hAnsi="Trebuchet MS"/>
          <w:sz w:val="22"/>
          <w:szCs w:val="22"/>
          <w:u w:val="single"/>
        </w:rPr>
        <w:t>Herausgegeben von</w:t>
      </w:r>
      <w:r w:rsidR="00601A16" w:rsidRPr="00601A16">
        <w:rPr>
          <w:rFonts w:ascii="Trebuchet MS" w:hAnsi="Trebuchet MS"/>
          <w:sz w:val="22"/>
          <w:szCs w:val="22"/>
        </w:rPr>
        <w:t xml:space="preserve"> Prof. Dr.</w:t>
      </w:r>
      <w:r w:rsidR="00692B88">
        <w:rPr>
          <w:rFonts w:ascii="Trebuchet MS" w:hAnsi="Trebuchet MS"/>
          <w:sz w:val="22"/>
          <w:szCs w:val="22"/>
        </w:rPr>
        <w:t xml:space="preserve"> Dr.</w:t>
      </w:r>
      <w:r w:rsidR="00FD555E">
        <w:rPr>
          <w:rFonts w:ascii="Trebuchet MS" w:hAnsi="Trebuchet MS"/>
          <w:sz w:val="22"/>
          <w:szCs w:val="22"/>
        </w:rPr>
        <w:t xml:space="preserve"> </w:t>
      </w:r>
      <w:bookmarkStart w:id="0" w:name="_GoBack"/>
      <w:bookmarkEnd w:id="0"/>
      <w:r w:rsidR="00692B88">
        <w:rPr>
          <w:rFonts w:ascii="Trebuchet MS" w:hAnsi="Trebuchet MS"/>
          <w:sz w:val="22"/>
          <w:szCs w:val="22"/>
        </w:rPr>
        <w:t xml:space="preserve">h.c. </w:t>
      </w:r>
      <w:proofErr w:type="spellStart"/>
      <w:r w:rsidR="00692B88">
        <w:rPr>
          <w:rFonts w:ascii="Trebuchet MS" w:hAnsi="Trebuchet MS"/>
          <w:sz w:val="22"/>
          <w:szCs w:val="22"/>
        </w:rPr>
        <w:t>mult</w:t>
      </w:r>
      <w:proofErr w:type="spellEnd"/>
      <w:r w:rsidR="00692B88">
        <w:rPr>
          <w:rFonts w:ascii="Trebuchet MS" w:hAnsi="Trebuchet MS"/>
          <w:sz w:val="22"/>
          <w:szCs w:val="22"/>
        </w:rPr>
        <w:t>.</w:t>
      </w:r>
      <w:r w:rsidR="00601A16" w:rsidRPr="00601A16">
        <w:rPr>
          <w:rFonts w:ascii="Trebuchet MS" w:hAnsi="Trebuchet MS"/>
          <w:sz w:val="22"/>
          <w:szCs w:val="22"/>
        </w:rPr>
        <w:t xml:space="preserve"> Erik Jayme</w:t>
      </w:r>
      <w:r w:rsidR="00601A16">
        <w:rPr>
          <w:rFonts w:ascii="Trebuchet MS" w:hAnsi="Trebuchet MS"/>
          <w:sz w:val="22"/>
          <w:szCs w:val="22"/>
        </w:rPr>
        <w:t>,</w:t>
      </w:r>
      <w:r w:rsidR="00601A16" w:rsidRPr="00601A16">
        <w:rPr>
          <w:rFonts w:ascii="Trebuchet MS" w:hAnsi="Trebuchet MS"/>
          <w:sz w:val="22"/>
          <w:szCs w:val="22"/>
        </w:rPr>
        <w:t xml:space="preserve"> Prof. Dr. Dr. h.c. Heinz-Peter Mansel</w:t>
      </w:r>
      <w:r w:rsidR="00601A16">
        <w:rPr>
          <w:rFonts w:ascii="Trebuchet MS" w:hAnsi="Trebuchet MS"/>
          <w:sz w:val="22"/>
          <w:szCs w:val="22"/>
        </w:rPr>
        <w:t>,</w:t>
      </w:r>
      <w:r w:rsidR="00601A16" w:rsidRPr="00601A16">
        <w:rPr>
          <w:rFonts w:ascii="Trebuchet MS" w:hAnsi="Trebuchet MS"/>
          <w:sz w:val="22"/>
          <w:szCs w:val="22"/>
        </w:rPr>
        <w:t xml:space="preserve"> Prof. Dr. Dr. h.c. Thomas Pfeiffer</w:t>
      </w:r>
      <w:r w:rsidR="00601A16">
        <w:rPr>
          <w:rFonts w:ascii="Trebuchet MS" w:hAnsi="Trebuchet MS"/>
          <w:sz w:val="22"/>
          <w:szCs w:val="22"/>
        </w:rPr>
        <w:t xml:space="preserve"> und</w:t>
      </w:r>
      <w:r w:rsidR="00601A16" w:rsidRPr="00601A16">
        <w:rPr>
          <w:rFonts w:ascii="Trebuchet MS" w:hAnsi="Trebuchet MS"/>
          <w:sz w:val="22"/>
          <w:szCs w:val="22"/>
        </w:rPr>
        <w:t xml:space="preserve"> Prof. Dr. Michael Stürner</w:t>
      </w:r>
      <w:r w:rsidR="002E6488">
        <w:rPr>
          <w:rFonts w:ascii="Trebuchet MS" w:hAnsi="Trebuchet MS"/>
          <w:sz w:val="22"/>
          <w:szCs w:val="22"/>
        </w:rPr>
        <w:t>.</w:t>
      </w:r>
      <w:r w:rsidR="00601A16" w:rsidRPr="00601A16">
        <w:rPr>
          <w:rFonts w:ascii="Trebuchet MS" w:hAnsi="Trebuchet MS"/>
          <w:sz w:val="22"/>
          <w:szCs w:val="22"/>
        </w:rPr>
        <w:br/>
      </w:r>
      <w:r w:rsidR="00394B59" w:rsidRPr="00276F2D">
        <w:rPr>
          <w:rFonts w:ascii="Trebuchet MS" w:hAnsi="Trebuchet MS"/>
          <w:sz w:val="22"/>
          <w:szCs w:val="22"/>
          <w:u w:val="single"/>
        </w:rPr>
        <w:t>Wissenschaftliche Redaktion</w:t>
      </w:r>
      <w:r w:rsidR="00394B59">
        <w:rPr>
          <w:rFonts w:ascii="Trebuchet MS" w:hAnsi="Trebuchet MS"/>
          <w:sz w:val="22"/>
          <w:szCs w:val="22"/>
        </w:rPr>
        <w:t xml:space="preserve">: Dr. Adrian </w:t>
      </w:r>
      <w:proofErr w:type="spellStart"/>
      <w:r w:rsidR="00394B59">
        <w:rPr>
          <w:rFonts w:ascii="Trebuchet MS" w:hAnsi="Trebuchet MS"/>
          <w:sz w:val="22"/>
          <w:szCs w:val="22"/>
        </w:rPr>
        <w:t>Hemler</w:t>
      </w:r>
      <w:proofErr w:type="spellEnd"/>
      <w:r w:rsidR="00394B59">
        <w:rPr>
          <w:rFonts w:ascii="Trebuchet MS" w:hAnsi="Trebuchet MS"/>
          <w:sz w:val="22"/>
          <w:szCs w:val="22"/>
        </w:rPr>
        <w:t xml:space="preserve">. </w:t>
      </w:r>
      <w:r w:rsidR="00276F2D">
        <w:rPr>
          <w:rFonts w:ascii="Trebuchet MS" w:hAnsi="Trebuchet MS"/>
          <w:sz w:val="22"/>
          <w:szCs w:val="22"/>
        </w:rPr>
        <w:br/>
      </w:r>
      <w:r w:rsidR="00601A16" w:rsidRPr="00276F2D">
        <w:rPr>
          <w:rFonts w:ascii="Trebuchet MS" w:hAnsi="Trebuchet MS"/>
          <w:sz w:val="22"/>
          <w:szCs w:val="22"/>
          <w:u w:val="single"/>
        </w:rPr>
        <w:t>Verfasser</w:t>
      </w:r>
      <w:r w:rsidR="002E6488">
        <w:rPr>
          <w:rFonts w:ascii="Trebuchet MS" w:hAnsi="Trebuchet MS"/>
          <w:sz w:val="22"/>
          <w:szCs w:val="22"/>
        </w:rPr>
        <w:t>:</w:t>
      </w:r>
      <w:r w:rsidR="00601A16" w:rsidRPr="00601A16">
        <w:rPr>
          <w:rFonts w:ascii="Trebuchet MS" w:hAnsi="Trebuchet MS"/>
          <w:sz w:val="22"/>
          <w:szCs w:val="22"/>
        </w:rPr>
        <w:t xml:space="preserve"> Dr. Paolo </w:t>
      </w:r>
      <w:proofErr w:type="spellStart"/>
      <w:r w:rsidR="00601A16" w:rsidRPr="00601A16">
        <w:rPr>
          <w:rFonts w:ascii="Trebuchet MS" w:hAnsi="Trebuchet MS"/>
          <w:sz w:val="22"/>
          <w:szCs w:val="22"/>
        </w:rPr>
        <w:t>Cattaruzza</w:t>
      </w:r>
      <w:proofErr w:type="spellEnd"/>
      <w:r w:rsidR="00601A16" w:rsidRPr="00601A16">
        <w:rPr>
          <w:rFonts w:ascii="Trebuchet MS" w:hAnsi="Trebuchet MS"/>
          <w:sz w:val="22"/>
          <w:szCs w:val="22"/>
        </w:rPr>
        <w:t xml:space="preserve"> </w:t>
      </w:r>
      <w:proofErr w:type="spellStart"/>
      <w:r w:rsidR="00601A16" w:rsidRPr="00601A16">
        <w:rPr>
          <w:rFonts w:ascii="Trebuchet MS" w:hAnsi="Trebuchet MS"/>
          <w:sz w:val="22"/>
          <w:szCs w:val="22"/>
        </w:rPr>
        <w:t>Dorigo</w:t>
      </w:r>
      <w:proofErr w:type="spellEnd"/>
      <w:r w:rsidR="002E6488">
        <w:rPr>
          <w:rFonts w:ascii="Trebuchet MS" w:hAnsi="Trebuchet MS"/>
          <w:sz w:val="22"/>
          <w:szCs w:val="22"/>
        </w:rPr>
        <w:t>,</w:t>
      </w:r>
      <w:r w:rsidR="00601A16" w:rsidRPr="00601A16">
        <w:rPr>
          <w:rFonts w:ascii="Trebuchet MS" w:hAnsi="Trebuchet MS"/>
          <w:sz w:val="22"/>
          <w:szCs w:val="22"/>
        </w:rPr>
        <w:t xml:space="preserve"> Dr. Silvia </w:t>
      </w:r>
      <w:proofErr w:type="spellStart"/>
      <w:r w:rsidR="00601A16" w:rsidRPr="00601A16">
        <w:rPr>
          <w:rFonts w:ascii="Trebuchet MS" w:hAnsi="Trebuchet MS"/>
          <w:sz w:val="22"/>
          <w:szCs w:val="22"/>
        </w:rPr>
        <w:t>Cormaci</w:t>
      </w:r>
      <w:proofErr w:type="spellEnd"/>
      <w:r w:rsidR="00601A16" w:rsidRPr="00601A16">
        <w:rPr>
          <w:rFonts w:ascii="Trebuchet MS" w:hAnsi="Trebuchet MS"/>
          <w:sz w:val="22"/>
          <w:szCs w:val="22"/>
        </w:rPr>
        <w:t xml:space="preserve">, Dr. David </w:t>
      </w:r>
      <w:proofErr w:type="spellStart"/>
      <w:r w:rsidR="00601A16" w:rsidRPr="00601A16">
        <w:rPr>
          <w:rFonts w:ascii="Trebuchet MS" w:hAnsi="Trebuchet MS"/>
          <w:sz w:val="22"/>
          <w:szCs w:val="22"/>
        </w:rPr>
        <w:t>Einhaus</w:t>
      </w:r>
      <w:proofErr w:type="spellEnd"/>
      <w:r w:rsidR="00601A16" w:rsidRPr="00601A16">
        <w:rPr>
          <w:rFonts w:ascii="Trebuchet MS" w:hAnsi="Trebuchet MS"/>
          <w:sz w:val="22"/>
          <w:szCs w:val="22"/>
        </w:rPr>
        <w:t xml:space="preserve">, Dr. Adrian </w:t>
      </w:r>
      <w:proofErr w:type="spellStart"/>
      <w:r w:rsidR="00601A16" w:rsidRPr="00601A16">
        <w:rPr>
          <w:rFonts w:ascii="Trebuchet MS" w:hAnsi="Trebuchet MS"/>
          <w:sz w:val="22"/>
          <w:szCs w:val="22"/>
        </w:rPr>
        <w:t>Hemler</w:t>
      </w:r>
      <w:proofErr w:type="spellEnd"/>
      <w:r w:rsidR="00601A16" w:rsidRPr="00601A16">
        <w:rPr>
          <w:rFonts w:ascii="Trebuchet MS" w:hAnsi="Trebuchet MS"/>
          <w:sz w:val="22"/>
          <w:szCs w:val="22"/>
        </w:rPr>
        <w:t>, Dr. Christoph Perathoner</w:t>
      </w:r>
      <w:r w:rsidR="002E6488">
        <w:rPr>
          <w:rFonts w:ascii="Trebuchet MS" w:hAnsi="Trebuchet MS"/>
          <w:sz w:val="22"/>
          <w:szCs w:val="22"/>
        </w:rPr>
        <w:t>,</w:t>
      </w:r>
      <w:r w:rsidR="00601A16" w:rsidRPr="00601A16">
        <w:rPr>
          <w:rFonts w:ascii="Trebuchet MS" w:hAnsi="Trebuchet MS"/>
          <w:sz w:val="22"/>
          <w:szCs w:val="22"/>
        </w:rPr>
        <w:t xml:space="preserve"> Prof. Dr. Karl-Nikolaus Peifer</w:t>
      </w:r>
      <w:r w:rsidR="002E6488">
        <w:rPr>
          <w:rFonts w:ascii="Trebuchet MS" w:hAnsi="Trebuchet MS"/>
          <w:sz w:val="22"/>
          <w:szCs w:val="22"/>
        </w:rPr>
        <w:t>,</w:t>
      </w:r>
      <w:r w:rsidR="00601A16" w:rsidRPr="00601A16">
        <w:rPr>
          <w:rFonts w:ascii="Trebuchet MS" w:hAnsi="Trebuchet MS"/>
          <w:sz w:val="22"/>
          <w:szCs w:val="22"/>
        </w:rPr>
        <w:t xml:space="preserve"> Prof. Dr. Michael Stürner</w:t>
      </w:r>
      <w:r w:rsidR="002E6488">
        <w:rPr>
          <w:rFonts w:ascii="Trebuchet MS" w:hAnsi="Trebuchet MS"/>
          <w:sz w:val="22"/>
          <w:szCs w:val="22"/>
        </w:rPr>
        <w:t xml:space="preserve"> und</w:t>
      </w:r>
      <w:r w:rsidR="00601A16" w:rsidRPr="00601A16">
        <w:rPr>
          <w:rFonts w:ascii="Trebuchet MS" w:hAnsi="Trebuchet MS"/>
          <w:sz w:val="22"/>
          <w:szCs w:val="22"/>
        </w:rPr>
        <w:t xml:space="preserve"> Dr. Isabella </w:t>
      </w:r>
      <w:proofErr w:type="spellStart"/>
      <w:r w:rsidR="00601A16" w:rsidRPr="00601A16">
        <w:rPr>
          <w:rFonts w:ascii="Trebuchet MS" w:hAnsi="Trebuchet MS"/>
          <w:sz w:val="22"/>
          <w:szCs w:val="22"/>
        </w:rPr>
        <w:t>Zimmerl</w:t>
      </w:r>
      <w:proofErr w:type="spellEnd"/>
      <w:r w:rsidRPr="00601A16">
        <w:rPr>
          <w:rFonts w:ascii="Trebuchet MS" w:hAnsi="Trebuchet MS" w:cs="Segoe UI"/>
          <w:sz w:val="22"/>
          <w:szCs w:val="22"/>
          <w:shd w:val="clear" w:color="auto" w:fill="F5F6F7"/>
        </w:rPr>
        <w:t>.</w:t>
      </w:r>
      <w:r w:rsidR="00FE2E8D" w:rsidRPr="00601A16">
        <w:rPr>
          <w:rFonts w:ascii="Trebuchet MS" w:hAnsi="Trebuchet MS" w:cs="Segoe UI"/>
          <w:sz w:val="22"/>
          <w:szCs w:val="22"/>
          <w:shd w:val="clear" w:color="auto" w:fill="F5F6F7"/>
        </w:rPr>
        <w:t xml:space="preserve"> </w:t>
      </w:r>
      <w:r w:rsidR="00276F2D">
        <w:rPr>
          <w:rFonts w:ascii="Trebuchet MS" w:hAnsi="Trebuchet MS" w:cs="Segoe UI"/>
          <w:sz w:val="22"/>
          <w:szCs w:val="22"/>
          <w:shd w:val="clear" w:color="auto" w:fill="F5F6F7"/>
        </w:rPr>
        <w:br/>
      </w:r>
      <w:r w:rsidR="00FE2E8D" w:rsidRPr="00601A16">
        <w:rPr>
          <w:rFonts w:ascii="Trebuchet MS" w:hAnsi="Trebuchet MS" w:cs="Segoe UI"/>
          <w:sz w:val="22"/>
          <w:szCs w:val="22"/>
          <w:shd w:val="clear" w:color="auto" w:fill="FFFFFF"/>
        </w:rPr>
        <w:t xml:space="preserve">2024. </w:t>
      </w:r>
      <w:r w:rsidR="008B562C" w:rsidRPr="00601A16">
        <w:rPr>
          <w:rFonts w:ascii="Trebuchet MS" w:hAnsi="Trebuchet MS" w:cs="Segoe UI"/>
          <w:sz w:val="22"/>
          <w:szCs w:val="22"/>
          <w:shd w:val="clear" w:color="auto" w:fill="FFFFFF"/>
        </w:rPr>
        <w:t xml:space="preserve">X, </w:t>
      </w:r>
      <w:r w:rsidRPr="00601A16">
        <w:rPr>
          <w:rFonts w:ascii="Trebuchet MS" w:hAnsi="Trebuchet MS" w:cs="Segoe UI"/>
          <w:sz w:val="22"/>
          <w:szCs w:val="22"/>
          <w:shd w:val="clear" w:color="auto" w:fill="FFFFFF"/>
        </w:rPr>
        <w:t>193</w:t>
      </w:r>
      <w:r w:rsidR="004E14EF" w:rsidRPr="00601A16">
        <w:rPr>
          <w:rFonts w:ascii="Trebuchet MS" w:hAnsi="Trebuchet MS" w:cs="Segoe UI"/>
          <w:sz w:val="22"/>
          <w:szCs w:val="22"/>
          <w:shd w:val="clear" w:color="auto" w:fill="FFFFFF"/>
        </w:rPr>
        <w:t xml:space="preserve"> Seiten</w:t>
      </w:r>
      <w:r w:rsidR="008B562C" w:rsidRPr="00601A16">
        <w:rPr>
          <w:rFonts w:ascii="Trebuchet MS" w:hAnsi="Trebuchet MS" w:cs="Segoe UI"/>
          <w:sz w:val="22"/>
          <w:szCs w:val="22"/>
          <w:shd w:val="clear" w:color="auto" w:fill="FFFFFF"/>
        </w:rPr>
        <w:t>.</w:t>
      </w:r>
      <w:r w:rsidR="004E14EF" w:rsidRPr="00601A16">
        <w:rPr>
          <w:rFonts w:ascii="Trebuchet MS" w:hAnsi="Trebuchet MS" w:cs="Segoe UI"/>
          <w:sz w:val="22"/>
          <w:szCs w:val="22"/>
          <w:shd w:val="clear" w:color="auto" w:fill="FFFFFF"/>
        </w:rPr>
        <w:t xml:space="preserve"> </w:t>
      </w:r>
      <w:r w:rsidRPr="00601A16">
        <w:rPr>
          <w:rFonts w:ascii="Trebuchet MS" w:hAnsi="Trebuchet MS" w:cs="Segoe UI"/>
          <w:sz w:val="22"/>
          <w:szCs w:val="22"/>
          <w:shd w:val="clear" w:color="auto" w:fill="FFFFFF"/>
        </w:rPr>
        <w:t>Kartoniert</w:t>
      </w:r>
      <w:r w:rsidR="008B562C" w:rsidRPr="00601A16">
        <w:rPr>
          <w:rFonts w:ascii="Trebuchet MS" w:hAnsi="Trebuchet MS" w:cs="Segoe UI"/>
          <w:sz w:val="22"/>
          <w:szCs w:val="22"/>
          <w:shd w:val="clear" w:color="auto" w:fill="FFFFFF"/>
        </w:rPr>
        <w:t xml:space="preserve">. </w:t>
      </w:r>
      <w:r w:rsidR="00FE2E8D" w:rsidRPr="00601A16">
        <w:rPr>
          <w:rFonts w:ascii="Trebuchet MS" w:hAnsi="Trebuchet MS" w:cs="Segoe UI"/>
          <w:sz w:val="22"/>
          <w:szCs w:val="22"/>
          <w:shd w:val="clear" w:color="auto" w:fill="FFFFFF"/>
        </w:rPr>
        <w:t>€ 1</w:t>
      </w:r>
      <w:r w:rsidRPr="00601A16">
        <w:rPr>
          <w:rFonts w:ascii="Trebuchet MS" w:hAnsi="Trebuchet MS" w:cs="Segoe UI"/>
          <w:sz w:val="22"/>
          <w:szCs w:val="22"/>
          <w:shd w:val="clear" w:color="auto" w:fill="FFFFFF"/>
        </w:rPr>
        <w:t>2</w:t>
      </w:r>
      <w:r w:rsidR="00FE2E8D" w:rsidRPr="00601A16">
        <w:rPr>
          <w:rFonts w:ascii="Trebuchet MS" w:hAnsi="Trebuchet MS" w:cs="Segoe UI"/>
          <w:sz w:val="22"/>
          <w:szCs w:val="22"/>
          <w:shd w:val="clear" w:color="auto" w:fill="FFFFFF"/>
        </w:rPr>
        <w:t>0</w:t>
      </w:r>
      <w:r w:rsidR="004E14EF" w:rsidRPr="00601A16">
        <w:rPr>
          <w:rFonts w:ascii="Trebuchet MS" w:hAnsi="Trebuchet MS" w:cs="Segoe UI"/>
          <w:sz w:val="22"/>
          <w:szCs w:val="22"/>
          <w:shd w:val="clear" w:color="auto" w:fill="FFFFFF"/>
        </w:rPr>
        <w:t xml:space="preserve">,- </w:t>
      </w:r>
      <w:r w:rsidR="00276F2D">
        <w:rPr>
          <w:rFonts w:ascii="Trebuchet MS" w:hAnsi="Trebuchet MS" w:cs="Segoe UI"/>
          <w:sz w:val="22"/>
          <w:szCs w:val="22"/>
          <w:shd w:val="clear" w:color="auto" w:fill="FFFFFF"/>
        </w:rPr>
        <w:t xml:space="preserve">  </w:t>
      </w:r>
      <w:r w:rsidR="004E14EF" w:rsidRPr="00601A16">
        <w:rPr>
          <w:rFonts w:ascii="Trebuchet MS" w:hAnsi="Trebuchet MS" w:cs="Segoe UI"/>
          <w:sz w:val="22"/>
          <w:szCs w:val="22"/>
          <w:shd w:val="clear" w:color="auto" w:fill="FFFFFF"/>
        </w:rPr>
        <w:t>ISBN 978-3-8114-</w:t>
      </w:r>
      <w:r w:rsidRPr="00601A16">
        <w:rPr>
          <w:rFonts w:ascii="Trebuchet MS" w:hAnsi="Trebuchet MS" w:cs="Segoe UI"/>
          <w:sz w:val="22"/>
          <w:szCs w:val="22"/>
          <w:shd w:val="clear" w:color="auto" w:fill="FFFFFF"/>
        </w:rPr>
        <w:t>9113</w:t>
      </w:r>
      <w:r w:rsidR="004E14EF" w:rsidRPr="00601A16">
        <w:rPr>
          <w:rFonts w:ascii="Trebuchet MS" w:hAnsi="Trebuchet MS" w:cs="Segoe UI"/>
          <w:sz w:val="22"/>
          <w:szCs w:val="22"/>
          <w:shd w:val="clear" w:color="auto" w:fill="FFFFFF"/>
        </w:rPr>
        <w:t>-</w:t>
      </w:r>
      <w:r w:rsidRPr="00601A16">
        <w:rPr>
          <w:rFonts w:ascii="Trebuchet MS" w:hAnsi="Trebuchet MS" w:cs="Segoe UI"/>
          <w:sz w:val="22"/>
          <w:szCs w:val="22"/>
          <w:shd w:val="clear" w:color="auto" w:fill="FFFFFF"/>
        </w:rPr>
        <w:t>7</w:t>
      </w:r>
      <w:r w:rsidR="001D1C74" w:rsidRPr="00601A16">
        <w:rPr>
          <w:rFonts w:ascii="Trebuchet MS" w:hAnsi="Trebuchet MS" w:cs="Segoe UI"/>
          <w:sz w:val="22"/>
          <w:szCs w:val="22"/>
          <w:shd w:val="clear" w:color="auto" w:fill="FFFFFF"/>
        </w:rPr>
        <w:t xml:space="preserve"> </w:t>
      </w:r>
      <w:r w:rsidR="00276F2D">
        <w:rPr>
          <w:rFonts w:ascii="Trebuchet MS" w:hAnsi="Trebuchet MS" w:cs="Segoe UI"/>
          <w:sz w:val="22"/>
          <w:szCs w:val="22"/>
          <w:shd w:val="clear" w:color="auto" w:fill="FFFFFF"/>
        </w:rPr>
        <w:br/>
      </w:r>
      <w:r w:rsidR="001D1C74" w:rsidRPr="00601A16">
        <w:rPr>
          <w:rFonts w:ascii="Trebuchet MS" w:hAnsi="Trebuchet MS" w:cs="Segoe UI"/>
          <w:sz w:val="22"/>
          <w:szCs w:val="22"/>
          <w:shd w:val="clear" w:color="auto" w:fill="FFFFFF"/>
        </w:rPr>
        <w:t>(</w:t>
      </w:r>
      <w:hyperlink r:id="rId7" w:tooltip="TM585 - C.F. Müller Wissenschaft" w:history="1">
        <w:r w:rsidRPr="00601A16">
          <w:rPr>
            <w:rStyle w:val="Hyperlink"/>
            <w:rFonts w:ascii="Trebuchet MS" w:hAnsi="Trebuchet MS"/>
            <w:color w:val="auto"/>
            <w:sz w:val="22"/>
            <w:szCs w:val="22"/>
            <w:u w:val="none"/>
          </w:rPr>
          <w:t>Jahrbuch</w:t>
        </w:r>
      </w:hyperlink>
      <w:r w:rsidRPr="00601A16">
        <w:rPr>
          <w:rStyle w:val="Hyperlink"/>
          <w:rFonts w:ascii="Trebuchet MS" w:hAnsi="Trebuchet MS"/>
          <w:color w:val="auto"/>
          <w:sz w:val="22"/>
          <w:szCs w:val="22"/>
          <w:u w:val="none"/>
        </w:rPr>
        <w:t xml:space="preserve"> für Italienisches Recht Band 36</w:t>
      </w:r>
      <w:r w:rsidR="001D1C74" w:rsidRPr="00601A16">
        <w:rPr>
          <w:rStyle w:val="Hyperlink"/>
          <w:rFonts w:ascii="Trebuchet MS" w:hAnsi="Trebuchet MS"/>
          <w:color w:val="auto"/>
          <w:sz w:val="22"/>
          <w:szCs w:val="22"/>
          <w:u w:val="none"/>
        </w:rPr>
        <w:t>)</w:t>
      </w:r>
    </w:p>
    <w:p w:rsidR="002B4862" w:rsidRDefault="002B4862" w:rsidP="00276F2D">
      <w:pPr>
        <w:tabs>
          <w:tab w:val="left" w:pos="9072"/>
          <w:tab w:val="left" w:pos="10773"/>
        </w:tabs>
        <w:spacing w:line="276" w:lineRule="auto"/>
        <w:ind w:right="849"/>
        <w:rPr>
          <w:rFonts w:ascii="Trebuchet MS" w:hAnsi="Trebuchet MS"/>
          <w:sz w:val="22"/>
          <w:szCs w:val="22"/>
        </w:rPr>
      </w:pPr>
    </w:p>
    <w:p w:rsidR="00276F2D" w:rsidRPr="00AB3CC5" w:rsidRDefault="00276F2D" w:rsidP="00276F2D">
      <w:pPr>
        <w:tabs>
          <w:tab w:val="left" w:pos="9072"/>
          <w:tab w:val="left" w:pos="10773"/>
        </w:tabs>
        <w:spacing w:line="276" w:lineRule="auto"/>
        <w:ind w:right="849"/>
        <w:rPr>
          <w:rFonts w:ascii="Trebuchet MS" w:hAnsi="Trebuchet MS"/>
          <w:sz w:val="22"/>
          <w:szCs w:val="22"/>
        </w:rPr>
      </w:pPr>
    </w:p>
    <w:p w:rsidR="004E14EF" w:rsidRPr="00AB3CC5" w:rsidRDefault="002B4862" w:rsidP="00276F2D">
      <w:pPr>
        <w:tabs>
          <w:tab w:val="left" w:pos="7938"/>
          <w:tab w:val="left" w:pos="8931"/>
          <w:tab w:val="left" w:pos="9072"/>
        </w:tabs>
        <w:spacing w:line="276" w:lineRule="auto"/>
        <w:ind w:right="849"/>
        <w:rPr>
          <w:rFonts w:ascii="Trebuchet MS" w:hAnsi="Trebuchet MS"/>
          <w:b/>
          <w:bCs/>
          <w:sz w:val="22"/>
          <w:szCs w:val="22"/>
        </w:rPr>
      </w:pPr>
      <w:r w:rsidRPr="00AB3CC5">
        <w:rPr>
          <w:rFonts w:ascii="Trebuchet MS" w:hAnsi="Trebuchet MS"/>
          <w:b/>
          <w:sz w:val="22"/>
          <w:szCs w:val="22"/>
        </w:rPr>
        <w:t xml:space="preserve">C.F. Müller GmbH                          </w:t>
      </w:r>
      <w:hyperlink r:id="rId8" w:history="1">
        <w:r w:rsidRPr="00AB3CC5">
          <w:rPr>
            <w:rStyle w:val="Hyperlink"/>
            <w:rFonts w:ascii="Trebuchet MS" w:hAnsi="Trebuchet MS"/>
            <w:b/>
            <w:bCs/>
            <w:sz w:val="22"/>
            <w:szCs w:val="22"/>
          </w:rPr>
          <w:t>www.cfmueller.de</w:t>
        </w:r>
      </w:hyperlink>
      <w:r w:rsidRPr="00AB3CC5">
        <w:rPr>
          <w:rFonts w:ascii="Trebuchet MS" w:hAnsi="Trebuchet MS"/>
          <w:b/>
          <w:bCs/>
          <w:sz w:val="22"/>
          <w:szCs w:val="22"/>
        </w:rPr>
        <w:tab/>
      </w:r>
    </w:p>
    <w:p w:rsidR="007755FA" w:rsidRPr="00AB3CC5" w:rsidRDefault="007755FA" w:rsidP="00276F2D">
      <w:pPr>
        <w:tabs>
          <w:tab w:val="left" w:pos="7938"/>
          <w:tab w:val="left" w:pos="8931"/>
          <w:tab w:val="left" w:pos="9072"/>
        </w:tabs>
        <w:spacing w:line="276" w:lineRule="auto"/>
        <w:ind w:right="849"/>
        <w:rPr>
          <w:rFonts w:ascii="Trebuchet MS" w:hAnsi="Trebuchet MS"/>
          <w:b/>
          <w:bCs/>
          <w:sz w:val="22"/>
          <w:szCs w:val="22"/>
        </w:rPr>
      </w:pPr>
    </w:p>
    <w:p w:rsidR="007755FA" w:rsidRPr="00AB3CC5" w:rsidRDefault="007755FA" w:rsidP="00276F2D">
      <w:pPr>
        <w:tabs>
          <w:tab w:val="left" w:pos="7938"/>
          <w:tab w:val="left" w:pos="8931"/>
          <w:tab w:val="left" w:pos="9072"/>
        </w:tabs>
        <w:spacing w:line="276" w:lineRule="auto"/>
        <w:ind w:right="849"/>
        <w:rPr>
          <w:rFonts w:ascii="Trebuchet MS" w:hAnsi="Trebuchet MS"/>
          <w:b/>
          <w:bCs/>
          <w:sz w:val="22"/>
          <w:szCs w:val="22"/>
        </w:rPr>
      </w:pPr>
    </w:p>
    <w:sectPr w:rsidR="007755FA" w:rsidRPr="00AB3CC5" w:rsidSect="006778FE">
      <w:headerReference w:type="default" r:id="rId9"/>
      <w:footerReference w:type="default" r:id="rId10"/>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06D" w:rsidRDefault="004F306D">
      <w:r>
        <w:separator/>
      </w:r>
    </w:p>
  </w:endnote>
  <w:endnote w:type="continuationSeparator" w:id="0">
    <w:p w:rsidR="004F306D" w:rsidRDefault="004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26280"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@cfmueller.de · Waldhofer Straße 100 · 69123 Heidelberg · www.cfmueller.de</w:t>
    </w:r>
  </w:p>
  <w:p w:rsidR="006759AF" w:rsidRDefault="006759AF"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06D" w:rsidRDefault="004F306D">
      <w:r>
        <w:separator/>
      </w:r>
    </w:p>
  </w:footnote>
  <w:footnote w:type="continuationSeparator" w:id="0">
    <w:p w:rsidR="004F306D" w:rsidRDefault="004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6759AF">
    <w:pPr>
      <w:pStyle w:val="Kopfzeile"/>
    </w:pPr>
  </w:p>
  <w:p w:rsidR="006759AF" w:rsidRDefault="00292681">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96375F"/>
    <w:multiLevelType w:val="multilevel"/>
    <w:tmpl w:val="D45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F51CD"/>
    <w:multiLevelType w:val="multilevel"/>
    <w:tmpl w:val="E4F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C0AF8"/>
    <w:multiLevelType w:val="multilevel"/>
    <w:tmpl w:val="1B3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A4EEB"/>
    <w:multiLevelType w:val="multilevel"/>
    <w:tmpl w:val="AE2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2525E"/>
    <w:multiLevelType w:val="multilevel"/>
    <w:tmpl w:val="2D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884239"/>
    <w:multiLevelType w:val="multilevel"/>
    <w:tmpl w:val="68E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75950"/>
    <w:multiLevelType w:val="multilevel"/>
    <w:tmpl w:val="32B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3363C"/>
    <w:multiLevelType w:val="multilevel"/>
    <w:tmpl w:val="902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9" w15:restartNumberingAfterBreak="0">
    <w:nsid w:val="2AB051D6"/>
    <w:multiLevelType w:val="multilevel"/>
    <w:tmpl w:val="74B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D6E2B"/>
    <w:multiLevelType w:val="multilevel"/>
    <w:tmpl w:val="83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F04E53"/>
    <w:multiLevelType w:val="hybridMultilevel"/>
    <w:tmpl w:val="FE628EC4"/>
    <w:lvl w:ilvl="0" w:tplc="A904A846">
      <w:start w:val="3"/>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397A8C"/>
    <w:multiLevelType w:val="multilevel"/>
    <w:tmpl w:val="5A1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9D39F6"/>
    <w:multiLevelType w:val="multilevel"/>
    <w:tmpl w:val="CA1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02251"/>
    <w:multiLevelType w:val="hybridMultilevel"/>
    <w:tmpl w:val="64601A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5529F"/>
    <w:multiLevelType w:val="multilevel"/>
    <w:tmpl w:val="B94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C0A78"/>
    <w:multiLevelType w:val="multilevel"/>
    <w:tmpl w:val="8F3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F3EEE"/>
    <w:multiLevelType w:val="hybridMultilevel"/>
    <w:tmpl w:val="EF88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41"/>
  </w:num>
  <w:num w:numId="4">
    <w:abstractNumId w:val="21"/>
  </w:num>
  <w:num w:numId="5">
    <w:abstractNumId w:val="1"/>
  </w:num>
  <w:num w:numId="6">
    <w:abstractNumId w:val="31"/>
  </w:num>
  <w:num w:numId="7">
    <w:abstractNumId w:val="10"/>
  </w:num>
  <w:num w:numId="8">
    <w:abstractNumId w:val="29"/>
  </w:num>
  <w:num w:numId="9">
    <w:abstractNumId w:val="0"/>
  </w:num>
  <w:num w:numId="10">
    <w:abstractNumId w:val="14"/>
  </w:num>
  <w:num w:numId="11">
    <w:abstractNumId w:val="42"/>
  </w:num>
  <w:num w:numId="12">
    <w:abstractNumId w:val="36"/>
  </w:num>
  <w:num w:numId="13">
    <w:abstractNumId w:val="17"/>
  </w:num>
  <w:num w:numId="14">
    <w:abstractNumId w:val="23"/>
  </w:num>
  <w:num w:numId="15">
    <w:abstractNumId w:val="33"/>
  </w:num>
  <w:num w:numId="16">
    <w:abstractNumId w:val="27"/>
  </w:num>
  <w:num w:numId="17">
    <w:abstractNumId w:val="39"/>
  </w:num>
  <w:num w:numId="18">
    <w:abstractNumId w:val="28"/>
  </w:num>
  <w:num w:numId="19">
    <w:abstractNumId w:val="25"/>
  </w:num>
  <w:num w:numId="20">
    <w:abstractNumId w:val="32"/>
  </w:num>
  <w:num w:numId="21">
    <w:abstractNumId w:val="30"/>
  </w:num>
  <w:num w:numId="22">
    <w:abstractNumId w:val="5"/>
  </w:num>
  <w:num w:numId="23">
    <w:abstractNumId w:val="16"/>
  </w:num>
  <w:num w:numId="24">
    <w:abstractNumId w:val="40"/>
  </w:num>
  <w:num w:numId="25">
    <w:abstractNumId w:val="18"/>
  </w:num>
  <w:num w:numId="26">
    <w:abstractNumId w:val="19"/>
  </w:num>
  <w:num w:numId="27">
    <w:abstractNumId w:val="38"/>
  </w:num>
  <w:num w:numId="28">
    <w:abstractNumId w:val="4"/>
  </w:num>
  <w:num w:numId="29">
    <w:abstractNumId w:val="24"/>
  </w:num>
  <w:num w:numId="30">
    <w:abstractNumId w:val="35"/>
  </w:num>
  <w:num w:numId="31">
    <w:abstractNumId w:val="22"/>
  </w:num>
  <w:num w:numId="32">
    <w:abstractNumId w:val="3"/>
  </w:num>
  <w:num w:numId="33">
    <w:abstractNumId w:val="12"/>
  </w:num>
  <w:num w:numId="34">
    <w:abstractNumId w:val="11"/>
  </w:num>
  <w:num w:numId="35">
    <w:abstractNumId w:val="7"/>
  </w:num>
  <w:num w:numId="36">
    <w:abstractNumId w:val="37"/>
  </w:num>
  <w:num w:numId="37">
    <w:abstractNumId w:val="6"/>
  </w:num>
  <w:num w:numId="38">
    <w:abstractNumId w:val="34"/>
  </w:num>
  <w:num w:numId="39">
    <w:abstractNumId w:val="8"/>
  </w:num>
  <w:num w:numId="40">
    <w:abstractNumId w:val="26"/>
  </w:num>
  <w:num w:numId="41">
    <w:abstractNumId w:val="13"/>
  </w:num>
  <w:num w:numId="42">
    <w:abstractNumId w:val="1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8DB"/>
    <w:rsid w:val="00013F51"/>
    <w:rsid w:val="00025379"/>
    <w:rsid w:val="000261F5"/>
    <w:rsid w:val="00027E78"/>
    <w:rsid w:val="000302FE"/>
    <w:rsid w:val="000405AE"/>
    <w:rsid w:val="00041136"/>
    <w:rsid w:val="00042577"/>
    <w:rsid w:val="00044CB2"/>
    <w:rsid w:val="0004754D"/>
    <w:rsid w:val="00052490"/>
    <w:rsid w:val="00056A02"/>
    <w:rsid w:val="0006408D"/>
    <w:rsid w:val="00074FE9"/>
    <w:rsid w:val="000758FB"/>
    <w:rsid w:val="00077E94"/>
    <w:rsid w:val="00094132"/>
    <w:rsid w:val="00095506"/>
    <w:rsid w:val="000A16EC"/>
    <w:rsid w:val="000A2E80"/>
    <w:rsid w:val="000B37DD"/>
    <w:rsid w:val="000B4AFE"/>
    <w:rsid w:val="000C089A"/>
    <w:rsid w:val="000C0F48"/>
    <w:rsid w:val="000C33B5"/>
    <w:rsid w:val="000C3E6A"/>
    <w:rsid w:val="000E07D6"/>
    <w:rsid w:val="000E1CA5"/>
    <w:rsid w:val="000E5195"/>
    <w:rsid w:val="000F2B93"/>
    <w:rsid w:val="000F32BB"/>
    <w:rsid w:val="000F53A5"/>
    <w:rsid w:val="000F6A42"/>
    <w:rsid w:val="0010459F"/>
    <w:rsid w:val="00104A20"/>
    <w:rsid w:val="00107F00"/>
    <w:rsid w:val="00121B56"/>
    <w:rsid w:val="00136C23"/>
    <w:rsid w:val="00144B5C"/>
    <w:rsid w:val="001766F6"/>
    <w:rsid w:val="001801D4"/>
    <w:rsid w:val="001829EC"/>
    <w:rsid w:val="001837D4"/>
    <w:rsid w:val="00183E17"/>
    <w:rsid w:val="001D1C74"/>
    <w:rsid w:val="001D24FB"/>
    <w:rsid w:val="001F0BB3"/>
    <w:rsid w:val="001F4FF9"/>
    <w:rsid w:val="0020261F"/>
    <w:rsid w:val="0020267E"/>
    <w:rsid w:val="0022015F"/>
    <w:rsid w:val="00222246"/>
    <w:rsid w:val="002265AE"/>
    <w:rsid w:val="00237EDE"/>
    <w:rsid w:val="002557B9"/>
    <w:rsid w:val="00261623"/>
    <w:rsid w:val="00261A1C"/>
    <w:rsid w:val="00261D62"/>
    <w:rsid w:val="002661CE"/>
    <w:rsid w:val="00276F2D"/>
    <w:rsid w:val="00281543"/>
    <w:rsid w:val="002824FC"/>
    <w:rsid w:val="00287874"/>
    <w:rsid w:val="00291C99"/>
    <w:rsid w:val="00292681"/>
    <w:rsid w:val="00296453"/>
    <w:rsid w:val="002A000F"/>
    <w:rsid w:val="002A2C8B"/>
    <w:rsid w:val="002B3B1C"/>
    <w:rsid w:val="002B4862"/>
    <w:rsid w:val="002C0F1B"/>
    <w:rsid w:val="002D0A32"/>
    <w:rsid w:val="002D2328"/>
    <w:rsid w:val="002D4306"/>
    <w:rsid w:val="002D547E"/>
    <w:rsid w:val="002E04B1"/>
    <w:rsid w:val="002E23BF"/>
    <w:rsid w:val="002E3450"/>
    <w:rsid w:val="002E6488"/>
    <w:rsid w:val="002E7FEA"/>
    <w:rsid w:val="002F6269"/>
    <w:rsid w:val="003071BA"/>
    <w:rsid w:val="00312161"/>
    <w:rsid w:val="00315D76"/>
    <w:rsid w:val="0031769A"/>
    <w:rsid w:val="003225C1"/>
    <w:rsid w:val="00323673"/>
    <w:rsid w:val="003242A6"/>
    <w:rsid w:val="00337331"/>
    <w:rsid w:val="00352174"/>
    <w:rsid w:val="003608B4"/>
    <w:rsid w:val="003648FF"/>
    <w:rsid w:val="00367B51"/>
    <w:rsid w:val="003709F1"/>
    <w:rsid w:val="003734F1"/>
    <w:rsid w:val="003842FB"/>
    <w:rsid w:val="00384A34"/>
    <w:rsid w:val="003852A5"/>
    <w:rsid w:val="00392A08"/>
    <w:rsid w:val="00393CDF"/>
    <w:rsid w:val="0039422C"/>
    <w:rsid w:val="00394B59"/>
    <w:rsid w:val="00395C3B"/>
    <w:rsid w:val="00395D1B"/>
    <w:rsid w:val="003A0C9A"/>
    <w:rsid w:val="003A12DC"/>
    <w:rsid w:val="003B0972"/>
    <w:rsid w:val="003B2442"/>
    <w:rsid w:val="003C7255"/>
    <w:rsid w:val="003D15AA"/>
    <w:rsid w:val="003D59F8"/>
    <w:rsid w:val="003D7C34"/>
    <w:rsid w:val="003E119A"/>
    <w:rsid w:val="003E1583"/>
    <w:rsid w:val="003E3833"/>
    <w:rsid w:val="003E63F2"/>
    <w:rsid w:val="003E69CB"/>
    <w:rsid w:val="003E7E29"/>
    <w:rsid w:val="00411825"/>
    <w:rsid w:val="004169DF"/>
    <w:rsid w:val="00420F2F"/>
    <w:rsid w:val="00423214"/>
    <w:rsid w:val="00425E81"/>
    <w:rsid w:val="004356CB"/>
    <w:rsid w:val="00442A75"/>
    <w:rsid w:val="00447D8E"/>
    <w:rsid w:val="004567A8"/>
    <w:rsid w:val="004631A5"/>
    <w:rsid w:val="004634D4"/>
    <w:rsid w:val="0047458E"/>
    <w:rsid w:val="00475105"/>
    <w:rsid w:val="0047650E"/>
    <w:rsid w:val="00486847"/>
    <w:rsid w:val="00490582"/>
    <w:rsid w:val="004959D9"/>
    <w:rsid w:val="00497A71"/>
    <w:rsid w:val="004A71D1"/>
    <w:rsid w:val="004B3C28"/>
    <w:rsid w:val="004C2875"/>
    <w:rsid w:val="004C49F4"/>
    <w:rsid w:val="004D4EC4"/>
    <w:rsid w:val="004D7724"/>
    <w:rsid w:val="004E14EF"/>
    <w:rsid w:val="004E200C"/>
    <w:rsid w:val="004F306D"/>
    <w:rsid w:val="005026B2"/>
    <w:rsid w:val="00511F11"/>
    <w:rsid w:val="00513041"/>
    <w:rsid w:val="00525971"/>
    <w:rsid w:val="005364EF"/>
    <w:rsid w:val="0053753C"/>
    <w:rsid w:val="0054093A"/>
    <w:rsid w:val="005421BF"/>
    <w:rsid w:val="0054519F"/>
    <w:rsid w:val="00545520"/>
    <w:rsid w:val="005471B4"/>
    <w:rsid w:val="00547BA4"/>
    <w:rsid w:val="00550CA7"/>
    <w:rsid w:val="00553033"/>
    <w:rsid w:val="00553C78"/>
    <w:rsid w:val="00572C77"/>
    <w:rsid w:val="0058078F"/>
    <w:rsid w:val="00581ABA"/>
    <w:rsid w:val="00582B03"/>
    <w:rsid w:val="005868DF"/>
    <w:rsid w:val="005870F7"/>
    <w:rsid w:val="005A4850"/>
    <w:rsid w:val="005A6AA8"/>
    <w:rsid w:val="005B5EF6"/>
    <w:rsid w:val="005B6493"/>
    <w:rsid w:val="005C331F"/>
    <w:rsid w:val="005C488B"/>
    <w:rsid w:val="005D0A59"/>
    <w:rsid w:val="005D4AE4"/>
    <w:rsid w:val="005E1BBA"/>
    <w:rsid w:val="005F0CC3"/>
    <w:rsid w:val="005F4AAE"/>
    <w:rsid w:val="00600503"/>
    <w:rsid w:val="00600A5E"/>
    <w:rsid w:val="00601A16"/>
    <w:rsid w:val="0061654B"/>
    <w:rsid w:val="006205E9"/>
    <w:rsid w:val="006264A1"/>
    <w:rsid w:val="006450C6"/>
    <w:rsid w:val="00652387"/>
    <w:rsid w:val="00657C2D"/>
    <w:rsid w:val="00657D35"/>
    <w:rsid w:val="00661B82"/>
    <w:rsid w:val="00667CC2"/>
    <w:rsid w:val="0067062B"/>
    <w:rsid w:val="00670BC1"/>
    <w:rsid w:val="00673D41"/>
    <w:rsid w:val="00674EBA"/>
    <w:rsid w:val="006759AF"/>
    <w:rsid w:val="00675E0C"/>
    <w:rsid w:val="006778FE"/>
    <w:rsid w:val="006812EE"/>
    <w:rsid w:val="00683D88"/>
    <w:rsid w:val="006847F1"/>
    <w:rsid w:val="00691974"/>
    <w:rsid w:val="00692B88"/>
    <w:rsid w:val="006A1E93"/>
    <w:rsid w:val="006A62DE"/>
    <w:rsid w:val="006B2BDD"/>
    <w:rsid w:val="006B378B"/>
    <w:rsid w:val="006B3BE9"/>
    <w:rsid w:val="006B4DE9"/>
    <w:rsid w:val="006E5FF0"/>
    <w:rsid w:val="006E68AE"/>
    <w:rsid w:val="006E6A7A"/>
    <w:rsid w:val="006E6FCE"/>
    <w:rsid w:val="006E76B4"/>
    <w:rsid w:val="006F753B"/>
    <w:rsid w:val="00710799"/>
    <w:rsid w:val="007127D4"/>
    <w:rsid w:val="00715201"/>
    <w:rsid w:val="0072418C"/>
    <w:rsid w:val="00736406"/>
    <w:rsid w:val="00741B7E"/>
    <w:rsid w:val="00743D5D"/>
    <w:rsid w:val="007509A3"/>
    <w:rsid w:val="007556B8"/>
    <w:rsid w:val="00755924"/>
    <w:rsid w:val="00756DDE"/>
    <w:rsid w:val="00757E68"/>
    <w:rsid w:val="00760F81"/>
    <w:rsid w:val="0076172E"/>
    <w:rsid w:val="00771A68"/>
    <w:rsid w:val="00773FC3"/>
    <w:rsid w:val="007755FA"/>
    <w:rsid w:val="007807EC"/>
    <w:rsid w:val="007832A7"/>
    <w:rsid w:val="0078360A"/>
    <w:rsid w:val="00784EAE"/>
    <w:rsid w:val="00793781"/>
    <w:rsid w:val="00795019"/>
    <w:rsid w:val="00796C0A"/>
    <w:rsid w:val="00796FC8"/>
    <w:rsid w:val="007A3336"/>
    <w:rsid w:val="007A7125"/>
    <w:rsid w:val="007B2C58"/>
    <w:rsid w:val="007C3BCA"/>
    <w:rsid w:val="007C5E00"/>
    <w:rsid w:val="007D5955"/>
    <w:rsid w:val="007D5EEB"/>
    <w:rsid w:val="007D7D27"/>
    <w:rsid w:val="007E0063"/>
    <w:rsid w:val="007E73C5"/>
    <w:rsid w:val="007F0617"/>
    <w:rsid w:val="007F6EB0"/>
    <w:rsid w:val="00801E42"/>
    <w:rsid w:val="0080258D"/>
    <w:rsid w:val="00822083"/>
    <w:rsid w:val="00826FB8"/>
    <w:rsid w:val="0083201C"/>
    <w:rsid w:val="00833D72"/>
    <w:rsid w:val="008350C5"/>
    <w:rsid w:val="00846E5E"/>
    <w:rsid w:val="00861C99"/>
    <w:rsid w:val="008675A3"/>
    <w:rsid w:val="00876698"/>
    <w:rsid w:val="00876888"/>
    <w:rsid w:val="008933A9"/>
    <w:rsid w:val="00894F82"/>
    <w:rsid w:val="00895F70"/>
    <w:rsid w:val="008A01DB"/>
    <w:rsid w:val="008A16DD"/>
    <w:rsid w:val="008A30A8"/>
    <w:rsid w:val="008A40A2"/>
    <w:rsid w:val="008A56AD"/>
    <w:rsid w:val="008B0712"/>
    <w:rsid w:val="008B562C"/>
    <w:rsid w:val="008B7CC0"/>
    <w:rsid w:val="008C3AEA"/>
    <w:rsid w:val="008C69E0"/>
    <w:rsid w:val="008E78DD"/>
    <w:rsid w:val="008F172B"/>
    <w:rsid w:val="008F2BFE"/>
    <w:rsid w:val="008F6EA3"/>
    <w:rsid w:val="00902074"/>
    <w:rsid w:val="00902FF8"/>
    <w:rsid w:val="00903868"/>
    <w:rsid w:val="00907607"/>
    <w:rsid w:val="00910B74"/>
    <w:rsid w:val="00931AD3"/>
    <w:rsid w:val="009370B4"/>
    <w:rsid w:val="00961CED"/>
    <w:rsid w:val="0096473F"/>
    <w:rsid w:val="00965F9B"/>
    <w:rsid w:val="00973F2C"/>
    <w:rsid w:val="00985A88"/>
    <w:rsid w:val="009879A8"/>
    <w:rsid w:val="00993E57"/>
    <w:rsid w:val="009A0F53"/>
    <w:rsid w:val="009A28CE"/>
    <w:rsid w:val="009A5086"/>
    <w:rsid w:val="009A6BB0"/>
    <w:rsid w:val="009B5126"/>
    <w:rsid w:val="009C17B2"/>
    <w:rsid w:val="009C66B6"/>
    <w:rsid w:val="009E16DB"/>
    <w:rsid w:val="009F4B5F"/>
    <w:rsid w:val="00A00F57"/>
    <w:rsid w:val="00A06868"/>
    <w:rsid w:val="00A075AB"/>
    <w:rsid w:val="00A07F44"/>
    <w:rsid w:val="00A110CA"/>
    <w:rsid w:val="00A12221"/>
    <w:rsid w:val="00A13DE2"/>
    <w:rsid w:val="00A2222C"/>
    <w:rsid w:val="00A24F74"/>
    <w:rsid w:val="00A44C19"/>
    <w:rsid w:val="00A47B57"/>
    <w:rsid w:val="00A540D1"/>
    <w:rsid w:val="00A57D4E"/>
    <w:rsid w:val="00A635DA"/>
    <w:rsid w:val="00A71584"/>
    <w:rsid w:val="00A7180C"/>
    <w:rsid w:val="00A840AC"/>
    <w:rsid w:val="00A903D6"/>
    <w:rsid w:val="00A94482"/>
    <w:rsid w:val="00AA2824"/>
    <w:rsid w:val="00AA2AFB"/>
    <w:rsid w:val="00AA349C"/>
    <w:rsid w:val="00AB15A8"/>
    <w:rsid w:val="00AB3CC5"/>
    <w:rsid w:val="00AB5BC3"/>
    <w:rsid w:val="00AC2D3B"/>
    <w:rsid w:val="00AD0C05"/>
    <w:rsid w:val="00AD4F42"/>
    <w:rsid w:val="00AE11F8"/>
    <w:rsid w:val="00AE574D"/>
    <w:rsid w:val="00AE71D0"/>
    <w:rsid w:val="00AF1476"/>
    <w:rsid w:val="00AF1C06"/>
    <w:rsid w:val="00AF1E62"/>
    <w:rsid w:val="00AF35BB"/>
    <w:rsid w:val="00AF73E8"/>
    <w:rsid w:val="00B0132A"/>
    <w:rsid w:val="00B0403B"/>
    <w:rsid w:val="00B11A6F"/>
    <w:rsid w:val="00B14FC4"/>
    <w:rsid w:val="00B24042"/>
    <w:rsid w:val="00B24777"/>
    <w:rsid w:val="00B32D52"/>
    <w:rsid w:val="00B33E66"/>
    <w:rsid w:val="00B34F84"/>
    <w:rsid w:val="00B37F7C"/>
    <w:rsid w:val="00B43D56"/>
    <w:rsid w:val="00B456ED"/>
    <w:rsid w:val="00B4599F"/>
    <w:rsid w:val="00B4667F"/>
    <w:rsid w:val="00B50D60"/>
    <w:rsid w:val="00B51C4D"/>
    <w:rsid w:val="00B51C52"/>
    <w:rsid w:val="00B63170"/>
    <w:rsid w:val="00B6405D"/>
    <w:rsid w:val="00B66605"/>
    <w:rsid w:val="00B73B84"/>
    <w:rsid w:val="00B758B8"/>
    <w:rsid w:val="00B81C94"/>
    <w:rsid w:val="00B84592"/>
    <w:rsid w:val="00B84893"/>
    <w:rsid w:val="00B907B7"/>
    <w:rsid w:val="00B924FC"/>
    <w:rsid w:val="00BA1787"/>
    <w:rsid w:val="00BA3BD3"/>
    <w:rsid w:val="00BA63E2"/>
    <w:rsid w:val="00BA769E"/>
    <w:rsid w:val="00BB74E2"/>
    <w:rsid w:val="00BC301A"/>
    <w:rsid w:val="00BC40EA"/>
    <w:rsid w:val="00BC4F53"/>
    <w:rsid w:val="00BD4663"/>
    <w:rsid w:val="00BE0D8A"/>
    <w:rsid w:val="00BE1656"/>
    <w:rsid w:val="00BE4833"/>
    <w:rsid w:val="00BE6EB2"/>
    <w:rsid w:val="00BF1957"/>
    <w:rsid w:val="00BF7536"/>
    <w:rsid w:val="00C04640"/>
    <w:rsid w:val="00C05BBC"/>
    <w:rsid w:val="00C07B56"/>
    <w:rsid w:val="00C11062"/>
    <w:rsid w:val="00C11F68"/>
    <w:rsid w:val="00C17B7C"/>
    <w:rsid w:val="00C20A45"/>
    <w:rsid w:val="00C25F9D"/>
    <w:rsid w:val="00C3151F"/>
    <w:rsid w:val="00C31E28"/>
    <w:rsid w:val="00C3627F"/>
    <w:rsid w:val="00C40745"/>
    <w:rsid w:val="00C42930"/>
    <w:rsid w:val="00C46220"/>
    <w:rsid w:val="00C76167"/>
    <w:rsid w:val="00C779CD"/>
    <w:rsid w:val="00C931F1"/>
    <w:rsid w:val="00C945C5"/>
    <w:rsid w:val="00C95977"/>
    <w:rsid w:val="00C96432"/>
    <w:rsid w:val="00CA1109"/>
    <w:rsid w:val="00CA4ACD"/>
    <w:rsid w:val="00CC1373"/>
    <w:rsid w:val="00CC4B87"/>
    <w:rsid w:val="00CC7041"/>
    <w:rsid w:val="00CD23A9"/>
    <w:rsid w:val="00CD6DFF"/>
    <w:rsid w:val="00CE480C"/>
    <w:rsid w:val="00CE501D"/>
    <w:rsid w:val="00CE55C6"/>
    <w:rsid w:val="00CF0F8E"/>
    <w:rsid w:val="00CF5F7D"/>
    <w:rsid w:val="00CF63D9"/>
    <w:rsid w:val="00CF7A6F"/>
    <w:rsid w:val="00D0073B"/>
    <w:rsid w:val="00D0359D"/>
    <w:rsid w:val="00D1132F"/>
    <w:rsid w:val="00D16F21"/>
    <w:rsid w:val="00D172F2"/>
    <w:rsid w:val="00D2246F"/>
    <w:rsid w:val="00D232E8"/>
    <w:rsid w:val="00D3595B"/>
    <w:rsid w:val="00D40254"/>
    <w:rsid w:val="00D45E91"/>
    <w:rsid w:val="00D50E70"/>
    <w:rsid w:val="00D6108B"/>
    <w:rsid w:val="00D715D7"/>
    <w:rsid w:val="00D81A98"/>
    <w:rsid w:val="00D82DDA"/>
    <w:rsid w:val="00D8413F"/>
    <w:rsid w:val="00DB0F75"/>
    <w:rsid w:val="00DB1F3E"/>
    <w:rsid w:val="00DB2AFE"/>
    <w:rsid w:val="00DB405E"/>
    <w:rsid w:val="00DB4500"/>
    <w:rsid w:val="00DC7BAB"/>
    <w:rsid w:val="00DD2DB2"/>
    <w:rsid w:val="00DD5B71"/>
    <w:rsid w:val="00DD62E2"/>
    <w:rsid w:val="00DE144E"/>
    <w:rsid w:val="00DE4AAC"/>
    <w:rsid w:val="00DE7247"/>
    <w:rsid w:val="00DE74C9"/>
    <w:rsid w:val="00DF2558"/>
    <w:rsid w:val="00DF564D"/>
    <w:rsid w:val="00E03380"/>
    <w:rsid w:val="00E03FE5"/>
    <w:rsid w:val="00E11366"/>
    <w:rsid w:val="00E1381B"/>
    <w:rsid w:val="00E16710"/>
    <w:rsid w:val="00E2237A"/>
    <w:rsid w:val="00E223B2"/>
    <w:rsid w:val="00E36BCD"/>
    <w:rsid w:val="00E376B0"/>
    <w:rsid w:val="00E424DC"/>
    <w:rsid w:val="00E579F5"/>
    <w:rsid w:val="00E60B90"/>
    <w:rsid w:val="00E64841"/>
    <w:rsid w:val="00E666CA"/>
    <w:rsid w:val="00E73320"/>
    <w:rsid w:val="00E74CD8"/>
    <w:rsid w:val="00E772C5"/>
    <w:rsid w:val="00E84133"/>
    <w:rsid w:val="00E85DD4"/>
    <w:rsid w:val="00E8760C"/>
    <w:rsid w:val="00E94F0A"/>
    <w:rsid w:val="00E96367"/>
    <w:rsid w:val="00EA00C1"/>
    <w:rsid w:val="00EA763E"/>
    <w:rsid w:val="00EA78C2"/>
    <w:rsid w:val="00ED601D"/>
    <w:rsid w:val="00ED68C0"/>
    <w:rsid w:val="00ED6E2D"/>
    <w:rsid w:val="00EE2D05"/>
    <w:rsid w:val="00EF1B59"/>
    <w:rsid w:val="00EF6F7B"/>
    <w:rsid w:val="00EF72E6"/>
    <w:rsid w:val="00F02556"/>
    <w:rsid w:val="00F031FE"/>
    <w:rsid w:val="00F05DF5"/>
    <w:rsid w:val="00F16FB0"/>
    <w:rsid w:val="00F34496"/>
    <w:rsid w:val="00F3603B"/>
    <w:rsid w:val="00F36176"/>
    <w:rsid w:val="00F36D30"/>
    <w:rsid w:val="00F40279"/>
    <w:rsid w:val="00F421DC"/>
    <w:rsid w:val="00F440DE"/>
    <w:rsid w:val="00F4438D"/>
    <w:rsid w:val="00F4490F"/>
    <w:rsid w:val="00F44F9C"/>
    <w:rsid w:val="00F450EA"/>
    <w:rsid w:val="00F46AC7"/>
    <w:rsid w:val="00F47D72"/>
    <w:rsid w:val="00F548FB"/>
    <w:rsid w:val="00F63865"/>
    <w:rsid w:val="00F67CE6"/>
    <w:rsid w:val="00F751C4"/>
    <w:rsid w:val="00F77EA7"/>
    <w:rsid w:val="00F848CA"/>
    <w:rsid w:val="00F8634A"/>
    <w:rsid w:val="00FA6996"/>
    <w:rsid w:val="00FD4DC5"/>
    <w:rsid w:val="00FD555E"/>
    <w:rsid w:val="00FD6E6B"/>
    <w:rsid w:val="00FD7321"/>
    <w:rsid w:val="00FE2E8D"/>
    <w:rsid w:val="00FF4132"/>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4155ED81"/>
  <w15:chartTrackingRefBased/>
  <w15:docId w15:val="{BB098896-9621-4A05-B64E-DB09C730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4356CB"/>
    <w:pPr>
      <w:ind w:left="284" w:right="2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03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7">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41">
      <w:bodyDiv w:val="1"/>
      <w:marLeft w:val="0"/>
      <w:marRight w:val="0"/>
      <w:marTop w:val="0"/>
      <w:marBottom w:val="0"/>
      <w:divBdr>
        <w:top w:val="none" w:sz="0" w:space="0" w:color="auto"/>
        <w:left w:val="none" w:sz="0" w:space="0" w:color="auto"/>
        <w:bottom w:val="none" w:sz="0" w:space="0" w:color="auto"/>
        <w:right w:val="none" w:sz="0" w:space="0" w:color="auto"/>
      </w:divBdr>
      <w:divsChild>
        <w:div w:id="1849100646">
          <w:marLeft w:val="0"/>
          <w:marRight w:val="0"/>
          <w:marTop w:val="0"/>
          <w:marBottom w:val="0"/>
          <w:divBdr>
            <w:top w:val="none" w:sz="0" w:space="0" w:color="auto"/>
            <w:left w:val="none" w:sz="0" w:space="0" w:color="auto"/>
            <w:bottom w:val="none" w:sz="0" w:space="0" w:color="auto"/>
            <w:right w:val="none" w:sz="0" w:space="0" w:color="auto"/>
          </w:divBdr>
        </w:div>
      </w:divsChild>
    </w:div>
    <w:div w:id="701979979">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843082750">
      <w:bodyDiv w:val="1"/>
      <w:marLeft w:val="0"/>
      <w:marRight w:val="0"/>
      <w:marTop w:val="0"/>
      <w:marBottom w:val="0"/>
      <w:divBdr>
        <w:top w:val="none" w:sz="0" w:space="0" w:color="auto"/>
        <w:left w:val="none" w:sz="0" w:space="0" w:color="auto"/>
        <w:bottom w:val="none" w:sz="0" w:space="0" w:color="auto"/>
        <w:right w:val="none" w:sz="0" w:space="0" w:color="auto"/>
      </w:divBdr>
    </w:div>
    <w:div w:id="855580732">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294411282">
      <w:bodyDiv w:val="1"/>
      <w:marLeft w:val="0"/>
      <w:marRight w:val="0"/>
      <w:marTop w:val="0"/>
      <w:marBottom w:val="0"/>
      <w:divBdr>
        <w:top w:val="none" w:sz="0" w:space="0" w:color="auto"/>
        <w:left w:val="none" w:sz="0" w:space="0" w:color="auto"/>
        <w:bottom w:val="none" w:sz="0" w:space="0" w:color="auto"/>
        <w:right w:val="none" w:sz="0" w:space="0" w:color="auto"/>
      </w:divBdr>
      <w:divsChild>
        <w:div w:id="1705710275">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533">
      <w:bodyDiv w:val="1"/>
      <w:marLeft w:val="0"/>
      <w:marRight w:val="0"/>
      <w:marTop w:val="0"/>
      <w:marBottom w:val="0"/>
      <w:divBdr>
        <w:top w:val="none" w:sz="0" w:space="0" w:color="auto"/>
        <w:left w:val="none" w:sz="0" w:space="0" w:color="auto"/>
        <w:bottom w:val="none" w:sz="0" w:space="0" w:color="auto"/>
        <w:right w:val="none" w:sz="0" w:space="0" w:color="auto"/>
      </w:divBdr>
      <w:divsChild>
        <w:div w:id="667825605">
          <w:marLeft w:val="0"/>
          <w:marRight w:val="0"/>
          <w:marTop w:val="0"/>
          <w:marBottom w:val="0"/>
          <w:divBdr>
            <w:top w:val="none" w:sz="0" w:space="0" w:color="auto"/>
            <w:left w:val="none" w:sz="0" w:space="0" w:color="auto"/>
            <w:bottom w:val="none" w:sz="0" w:space="0" w:color="auto"/>
            <w:right w:val="none" w:sz="0" w:space="0" w:color="auto"/>
          </w:divBdr>
        </w:div>
      </w:divsChild>
    </w:div>
    <w:div w:id="1374191163">
      <w:bodyDiv w:val="1"/>
      <w:marLeft w:val="0"/>
      <w:marRight w:val="0"/>
      <w:marTop w:val="0"/>
      <w:marBottom w:val="0"/>
      <w:divBdr>
        <w:top w:val="none" w:sz="0" w:space="0" w:color="auto"/>
        <w:left w:val="none" w:sz="0" w:space="0" w:color="auto"/>
        <w:bottom w:val="none" w:sz="0" w:space="0" w:color="auto"/>
        <w:right w:val="none" w:sz="0" w:space="0" w:color="auto"/>
      </w:divBdr>
      <w:divsChild>
        <w:div w:id="1611743509">
          <w:marLeft w:val="0"/>
          <w:marRight w:val="0"/>
          <w:marTop w:val="0"/>
          <w:marBottom w:val="0"/>
          <w:divBdr>
            <w:top w:val="none" w:sz="0" w:space="0" w:color="auto"/>
            <w:left w:val="none" w:sz="0" w:space="0" w:color="auto"/>
            <w:bottom w:val="none" w:sz="0" w:space="0" w:color="auto"/>
            <w:right w:val="none" w:sz="0" w:space="0" w:color="auto"/>
          </w:divBdr>
        </w:div>
      </w:divsChild>
    </w:div>
    <w:div w:id="1416587916">
      <w:bodyDiv w:val="1"/>
      <w:marLeft w:val="0"/>
      <w:marRight w:val="0"/>
      <w:marTop w:val="0"/>
      <w:marBottom w:val="0"/>
      <w:divBdr>
        <w:top w:val="none" w:sz="0" w:space="0" w:color="auto"/>
        <w:left w:val="none" w:sz="0" w:space="0" w:color="auto"/>
        <w:bottom w:val="none" w:sz="0" w:space="0" w:color="auto"/>
        <w:right w:val="none" w:sz="0" w:space="0" w:color="auto"/>
      </w:divBdr>
      <w:divsChild>
        <w:div w:id="1155687390">
          <w:marLeft w:val="0"/>
          <w:marRight w:val="0"/>
          <w:marTop w:val="0"/>
          <w:marBottom w:val="0"/>
          <w:divBdr>
            <w:top w:val="none" w:sz="0" w:space="0" w:color="auto"/>
            <w:left w:val="none" w:sz="0" w:space="0" w:color="auto"/>
            <w:bottom w:val="none" w:sz="0" w:space="0" w:color="auto"/>
            <w:right w:val="none" w:sz="0" w:space="0" w:color="auto"/>
          </w:divBdr>
        </w:div>
      </w:divsChild>
    </w:div>
    <w:div w:id="1535460915">
      <w:bodyDiv w:val="1"/>
      <w:marLeft w:val="0"/>
      <w:marRight w:val="0"/>
      <w:marTop w:val="0"/>
      <w:marBottom w:val="0"/>
      <w:divBdr>
        <w:top w:val="none" w:sz="0" w:space="0" w:color="auto"/>
        <w:left w:val="none" w:sz="0" w:space="0" w:color="auto"/>
        <w:bottom w:val="none" w:sz="0" w:space="0" w:color="auto"/>
        <w:right w:val="none" w:sz="0" w:space="0" w:color="auto"/>
      </w:divBdr>
      <w:divsChild>
        <w:div w:id="1305038335">
          <w:marLeft w:val="0"/>
          <w:marRight w:val="0"/>
          <w:marTop w:val="0"/>
          <w:marBottom w:val="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47885485">
      <w:bodyDiv w:val="1"/>
      <w:marLeft w:val="0"/>
      <w:marRight w:val="0"/>
      <w:marTop w:val="0"/>
      <w:marBottom w:val="0"/>
      <w:divBdr>
        <w:top w:val="none" w:sz="0" w:space="0" w:color="auto"/>
        <w:left w:val="none" w:sz="0" w:space="0" w:color="auto"/>
        <w:bottom w:val="none" w:sz="0" w:space="0" w:color="auto"/>
        <w:right w:val="none" w:sz="0" w:space="0" w:color="auto"/>
      </w:divBdr>
    </w:div>
    <w:div w:id="1950090562">
      <w:bodyDiv w:val="1"/>
      <w:marLeft w:val="0"/>
      <w:marRight w:val="0"/>
      <w:marTop w:val="0"/>
      <w:marBottom w:val="0"/>
      <w:divBdr>
        <w:top w:val="none" w:sz="0" w:space="0" w:color="auto"/>
        <w:left w:val="none" w:sz="0" w:space="0" w:color="auto"/>
        <w:bottom w:val="none" w:sz="0" w:space="0" w:color="auto"/>
        <w:right w:val="none" w:sz="0" w:space="0" w:color="auto"/>
      </w:divBdr>
    </w:div>
    <w:div w:id="2045475721">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mueller.de" TargetMode="External"/><Relationship Id="rId3" Type="http://schemas.openxmlformats.org/officeDocument/2006/relationships/settings" Target="settings.xml"/><Relationship Id="rId7" Type="http://schemas.openxmlformats.org/officeDocument/2006/relationships/hyperlink" Target="https://www.cfmueller.de/reihen/C-F-Mueller-Wissenschaf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1385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1553</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Köken, Christiane</cp:lastModifiedBy>
  <cp:revision>10</cp:revision>
  <cp:lastPrinted>2022-09-19T12:19:00Z</cp:lastPrinted>
  <dcterms:created xsi:type="dcterms:W3CDTF">2024-05-22T09:48:00Z</dcterms:created>
  <dcterms:modified xsi:type="dcterms:W3CDTF">2024-06-20T10:25:00Z</dcterms:modified>
</cp:coreProperties>
</file>