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9C4323" w:rsidRDefault="00B73B84" w:rsidP="009C4323">
      <w:pPr>
        <w:pStyle w:val="Kopfzeile"/>
        <w:tabs>
          <w:tab w:val="clear" w:pos="4536"/>
          <w:tab w:val="clear" w:pos="9072"/>
        </w:tabs>
        <w:ind w:right="849"/>
        <w:rPr>
          <w:rFonts w:ascii="Trebuchet MS" w:hAnsi="Trebuchet MS"/>
          <w:sz w:val="22"/>
          <w:szCs w:val="22"/>
        </w:rPr>
      </w:pPr>
      <w:r w:rsidRPr="009C4323">
        <w:rPr>
          <w:rFonts w:ascii="Trebuchet MS" w:hAnsi="Trebuchet MS"/>
          <w:sz w:val="22"/>
          <w:szCs w:val="22"/>
        </w:rPr>
        <w:t xml:space="preserve">Neuerscheinung bei </w:t>
      </w:r>
    </w:p>
    <w:p w:rsidR="005B5225" w:rsidRPr="009C4323" w:rsidRDefault="00CC6410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both"/>
        <w:rPr>
          <w:rFonts w:ascii="Trebuchet MS" w:hAnsi="Trebuchet MS"/>
          <w:b/>
          <w:bCs/>
          <w:sz w:val="22"/>
          <w:szCs w:val="22"/>
        </w:rPr>
      </w:pPr>
      <w:r w:rsidRPr="009C4323">
        <w:rPr>
          <w:rFonts w:ascii="Trebuchet MS" w:hAnsi="Trebuchet MS"/>
          <w:b/>
          <w:bCs/>
          <w:sz w:val="22"/>
          <w:szCs w:val="22"/>
        </w:rPr>
        <w:t>C.F. Müller</w:t>
      </w:r>
    </w:p>
    <w:p w:rsidR="00163C41" w:rsidRPr="009C4323" w:rsidRDefault="00163C41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both"/>
        <w:rPr>
          <w:rFonts w:ascii="Trebuchet MS" w:hAnsi="Trebuchet MS"/>
          <w:b/>
          <w:bCs/>
          <w:sz w:val="22"/>
          <w:szCs w:val="22"/>
        </w:rPr>
      </w:pPr>
    </w:p>
    <w:p w:rsidR="001B6C77" w:rsidRPr="009C4323" w:rsidRDefault="00B73B84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sz w:val="22"/>
          <w:szCs w:val="22"/>
        </w:rPr>
      </w:pPr>
      <w:r w:rsidRPr="009C4323">
        <w:rPr>
          <w:rFonts w:ascii="Trebuchet MS" w:hAnsi="Trebuchet MS"/>
          <w:sz w:val="22"/>
          <w:szCs w:val="22"/>
        </w:rPr>
        <w:t>Heidelberg,</w:t>
      </w:r>
    </w:p>
    <w:p w:rsidR="00B73B84" w:rsidRPr="009C4323" w:rsidRDefault="00B73B84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sz w:val="22"/>
          <w:szCs w:val="22"/>
        </w:rPr>
      </w:pPr>
      <w:r w:rsidRPr="009C4323">
        <w:rPr>
          <w:rFonts w:ascii="Trebuchet MS" w:hAnsi="Trebuchet MS"/>
          <w:sz w:val="22"/>
          <w:szCs w:val="22"/>
        </w:rPr>
        <w:t xml:space="preserve">im </w:t>
      </w:r>
      <w:r w:rsidR="00B7497A" w:rsidRPr="009C4323">
        <w:rPr>
          <w:rFonts w:ascii="Trebuchet MS" w:hAnsi="Trebuchet MS"/>
          <w:sz w:val="22"/>
          <w:szCs w:val="22"/>
        </w:rPr>
        <w:t>April</w:t>
      </w:r>
      <w:r w:rsidR="00F67BF9" w:rsidRPr="009C4323">
        <w:rPr>
          <w:rFonts w:ascii="Trebuchet MS" w:hAnsi="Trebuchet MS"/>
          <w:sz w:val="22"/>
          <w:szCs w:val="22"/>
        </w:rPr>
        <w:t xml:space="preserve"> 202</w:t>
      </w:r>
      <w:r w:rsidR="00B7497A" w:rsidRPr="009C4323">
        <w:rPr>
          <w:rFonts w:ascii="Trebuchet MS" w:hAnsi="Trebuchet MS"/>
          <w:sz w:val="22"/>
          <w:szCs w:val="22"/>
        </w:rPr>
        <w:t>6</w:t>
      </w:r>
    </w:p>
    <w:p w:rsidR="00A47B5D" w:rsidRDefault="00A47B5D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bCs/>
          <w:sz w:val="22"/>
          <w:szCs w:val="22"/>
        </w:rPr>
      </w:pPr>
      <w:bookmarkStart w:id="0" w:name="_GoBack"/>
      <w:bookmarkEnd w:id="0"/>
    </w:p>
    <w:p w:rsidR="008F3358" w:rsidRPr="009C4323" w:rsidRDefault="008F3358" w:rsidP="009C4323">
      <w:pPr>
        <w:pStyle w:val="Kopfzeile"/>
        <w:tabs>
          <w:tab w:val="clear" w:pos="4536"/>
          <w:tab w:val="clear" w:pos="9072"/>
          <w:tab w:val="left" w:pos="7797"/>
        </w:tabs>
        <w:ind w:right="849"/>
        <w:jc w:val="right"/>
        <w:rPr>
          <w:rFonts w:ascii="Trebuchet MS" w:hAnsi="Trebuchet MS"/>
          <w:bCs/>
          <w:sz w:val="22"/>
          <w:szCs w:val="22"/>
        </w:rPr>
      </w:pPr>
    </w:p>
    <w:p w:rsidR="00A618E3" w:rsidRPr="009C4323" w:rsidRDefault="00B7497A" w:rsidP="009C4323">
      <w:pPr>
        <w:pStyle w:val="Textkrper20"/>
        <w:tabs>
          <w:tab w:val="left" w:pos="1140"/>
        </w:tabs>
        <w:ind w:right="849"/>
        <w:rPr>
          <w:rFonts w:ascii="Trebuchet MS" w:hAnsi="Trebuchet MS"/>
          <w:szCs w:val="28"/>
        </w:rPr>
      </w:pPr>
      <w:r w:rsidRPr="009C4323">
        <w:rPr>
          <w:rFonts w:ascii="Trebuchet MS" w:hAnsi="Trebuchet MS"/>
          <w:i/>
          <w:szCs w:val="28"/>
        </w:rPr>
        <w:t>Grenzen überwinden</w:t>
      </w:r>
    </w:p>
    <w:p w:rsidR="00B21FB2" w:rsidRPr="009C4323" w:rsidRDefault="00B21FB2" w:rsidP="009C4323">
      <w:pPr>
        <w:pStyle w:val="Textkrper20"/>
        <w:tabs>
          <w:tab w:val="left" w:pos="1140"/>
        </w:tabs>
        <w:ind w:right="849"/>
        <w:rPr>
          <w:rFonts w:ascii="Trebuchet MS" w:hAnsi="Trebuchet MS"/>
          <w:sz w:val="22"/>
          <w:szCs w:val="22"/>
        </w:rPr>
      </w:pPr>
    </w:p>
    <w:p w:rsidR="009B5A14" w:rsidRPr="009C4323" w:rsidRDefault="00926A74" w:rsidP="009C4323">
      <w:pPr>
        <w:pStyle w:val="Textkrper20"/>
        <w:tabs>
          <w:tab w:val="left" w:pos="1140"/>
        </w:tabs>
        <w:ind w:right="849"/>
        <w:rPr>
          <w:rFonts w:ascii="Trebuchet MS" w:hAnsi="Trebuchet MS"/>
          <w:sz w:val="24"/>
          <w:szCs w:val="24"/>
        </w:rPr>
      </w:pPr>
      <w:r w:rsidRPr="009C4323">
        <w:rPr>
          <w:rFonts w:ascii="Trebuchet MS" w:hAnsi="Trebuchet MS"/>
          <w:sz w:val="24"/>
          <w:szCs w:val="24"/>
        </w:rPr>
        <w:t xml:space="preserve">Festschrift für </w:t>
      </w:r>
      <w:r w:rsidR="00B7497A" w:rsidRPr="009C4323">
        <w:rPr>
          <w:rFonts w:ascii="Trebuchet MS" w:hAnsi="Trebuchet MS"/>
          <w:sz w:val="24"/>
          <w:szCs w:val="24"/>
        </w:rPr>
        <w:t>Makoto</w:t>
      </w:r>
      <w:r w:rsidRPr="009C4323">
        <w:rPr>
          <w:rFonts w:ascii="Trebuchet MS" w:hAnsi="Trebuchet MS"/>
          <w:sz w:val="24"/>
          <w:szCs w:val="24"/>
        </w:rPr>
        <w:t xml:space="preserve"> I</w:t>
      </w:r>
      <w:r w:rsidR="00B7497A" w:rsidRPr="009C4323">
        <w:rPr>
          <w:rFonts w:ascii="Trebuchet MS" w:hAnsi="Trebuchet MS"/>
          <w:sz w:val="24"/>
          <w:szCs w:val="24"/>
        </w:rPr>
        <w:t>da</w:t>
      </w:r>
      <w:r w:rsidRPr="009C4323">
        <w:rPr>
          <w:rFonts w:ascii="Trebuchet MS" w:hAnsi="Trebuchet MS"/>
          <w:sz w:val="24"/>
          <w:szCs w:val="24"/>
        </w:rPr>
        <w:t xml:space="preserve"> zum 70. Geburtstag</w:t>
      </w:r>
    </w:p>
    <w:p w:rsidR="00B21FB2" w:rsidRPr="009C4323" w:rsidRDefault="00B21FB2" w:rsidP="009C4323">
      <w:pPr>
        <w:pStyle w:val="Textkrper20"/>
        <w:tabs>
          <w:tab w:val="left" w:pos="1140"/>
        </w:tabs>
        <w:ind w:right="849"/>
        <w:rPr>
          <w:rFonts w:ascii="Trebuchet MS" w:hAnsi="Trebuchet MS" w:cstheme="minorHAnsi"/>
          <w:bCs/>
          <w:sz w:val="22"/>
          <w:szCs w:val="22"/>
        </w:rPr>
      </w:pPr>
    </w:p>
    <w:p w:rsidR="00163C41" w:rsidRPr="009C4323" w:rsidRDefault="00163C41" w:rsidP="009C4323">
      <w:pPr>
        <w:pStyle w:val="Textkrper20"/>
        <w:tabs>
          <w:tab w:val="left" w:pos="1140"/>
        </w:tabs>
        <w:ind w:right="849"/>
        <w:rPr>
          <w:rFonts w:ascii="Trebuchet MS" w:hAnsi="Trebuchet MS" w:cstheme="minorHAnsi"/>
          <w:bCs/>
          <w:sz w:val="22"/>
          <w:szCs w:val="22"/>
        </w:rPr>
      </w:pPr>
    </w:p>
    <w:p w:rsidR="00B044B4" w:rsidRPr="009C4323" w:rsidRDefault="00B044B4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  <w:r w:rsidRPr="009C4323">
        <w:rPr>
          <w:rFonts w:ascii="Trebuchet MS" w:hAnsi="Trebuchet MS" w:cstheme="minorHAnsi"/>
          <w:sz w:val="22"/>
          <w:szCs w:val="22"/>
        </w:rPr>
        <w:t xml:space="preserve">Am </w:t>
      </w:r>
      <w:r w:rsidR="003E6975" w:rsidRPr="009C4323">
        <w:rPr>
          <w:rFonts w:ascii="Trebuchet MS" w:hAnsi="Trebuchet MS" w:cstheme="minorHAnsi"/>
          <w:sz w:val="22"/>
          <w:szCs w:val="22"/>
        </w:rPr>
        <w:t>9</w:t>
      </w:r>
      <w:r w:rsidRPr="009C4323">
        <w:rPr>
          <w:rFonts w:ascii="Trebuchet MS" w:hAnsi="Trebuchet MS" w:cstheme="minorHAnsi"/>
          <w:sz w:val="22"/>
          <w:szCs w:val="22"/>
        </w:rPr>
        <w:t xml:space="preserve">. </w:t>
      </w:r>
      <w:r w:rsidR="003E6975" w:rsidRPr="009C4323">
        <w:rPr>
          <w:rFonts w:ascii="Trebuchet MS" w:hAnsi="Trebuchet MS" w:cstheme="minorHAnsi"/>
          <w:sz w:val="22"/>
          <w:szCs w:val="22"/>
        </w:rPr>
        <w:t>Februar</w:t>
      </w:r>
      <w:r w:rsidRPr="009C4323">
        <w:rPr>
          <w:rFonts w:ascii="Trebuchet MS" w:hAnsi="Trebuchet MS" w:cstheme="minorHAnsi"/>
          <w:sz w:val="22"/>
          <w:szCs w:val="22"/>
        </w:rPr>
        <w:t xml:space="preserve"> 202</w:t>
      </w:r>
      <w:r w:rsidR="003E6975" w:rsidRPr="009C4323">
        <w:rPr>
          <w:rFonts w:ascii="Trebuchet MS" w:hAnsi="Trebuchet MS" w:cstheme="minorHAnsi"/>
          <w:sz w:val="22"/>
          <w:szCs w:val="22"/>
        </w:rPr>
        <w:t>6</w:t>
      </w:r>
      <w:r w:rsidRPr="009C4323">
        <w:rPr>
          <w:rFonts w:ascii="Trebuchet MS" w:hAnsi="Trebuchet MS" w:cstheme="minorHAnsi"/>
          <w:sz w:val="22"/>
          <w:szCs w:val="22"/>
        </w:rPr>
        <w:t xml:space="preserve"> vollendete </w:t>
      </w:r>
      <w:r w:rsidR="003E6975" w:rsidRPr="009C4323">
        <w:rPr>
          <w:rFonts w:ascii="Trebuchet MS" w:hAnsi="Trebuchet MS" w:cstheme="minorHAnsi"/>
          <w:sz w:val="22"/>
          <w:szCs w:val="22"/>
        </w:rPr>
        <w:t xml:space="preserve">Prof. Dr. </w:t>
      </w:r>
      <w:proofErr w:type="spellStart"/>
      <w:r w:rsidR="003E6975" w:rsidRPr="009C4323">
        <w:rPr>
          <w:rFonts w:ascii="Trebuchet MS" w:hAnsi="Trebuchet MS" w:cstheme="minorHAnsi"/>
          <w:sz w:val="22"/>
          <w:szCs w:val="22"/>
        </w:rPr>
        <w:t>Drs</w:t>
      </w:r>
      <w:proofErr w:type="spellEnd"/>
      <w:r w:rsidR="003E6975" w:rsidRPr="009C4323">
        <w:rPr>
          <w:rFonts w:ascii="Trebuchet MS" w:hAnsi="Trebuchet MS" w:cstheme="minorHAnsi"/>
          <w:sz w:val="22"/>
          <w:szCs w:val="22"/>
        </w:rPr>
        <w:t>. h.c. Makoto Ida</w:t>
      </w:r>
      <w:r w:rsidRPr="009C4323">
        <w:rPr>
          <w:rFonts w:ascii="Trebuchet MS" w:hAnsi="Trebuchet MS" w:cstheme="minorHAnsi"/>
          <w:sz w:val="22"/>
          <w:szCs w:val="22"/>
        </w:rPr>
        <w:t xml:space="preserve"> sein 70. Lebensjahr. Die ihm zu Ehren entstandene Festschrift spiegelt die </w:t>
      </w:r>
      <w:r w:rsidR="0064542B" w:rsidRPr="009C4323">
        <w:rPr>
          <w:rFonts w:ascii="Trebuchet MS" w:hAnsi="Trebuchet MS" w:cstheme="minorHAnsi"/>
          <w:sz w:val="22"/>
          <w:szCs w:val="22"/>
        </w:rPr>
        <w:t>analytische Klarheit, systematische Tiefe und beeindruckende thematische Spannweite</w:t>
      </w:r>
      <w:r w:rsidR="0064542B" w:rsidRPr="009C4323">
        <w:rPr>
          <w:rFonts w:ascii="Trebuchet MS" w:hAnsi="Trebuchet MS" w:cstheme="minorHAnsi"/>
          <w:sz w:val="22"/>
          <w:szCs w:val="22"/>
        </w:rPr>
        <w:t xml:space="preserve"> </w:t>
      </w:r>
      <w:r w:rsidRPr="009C4323">
        <w:rPr>
          <w:rFonts w:ascii="Trebuchet MS" w:hAnsi="Trebuchet MS" w:cstheme="minorHAnsi"/>
          <w:sz w:val="22"/>
          <w:szCs w:val="22"/>
        </w:rPr>
        <w:t>seines Schaffens wider und vermittelt ein facet</w:t>
      </w:r>
      <w:r w:rsidR="00AE1298">
        <w:rPr>
          <w:rFonts w:ascii="Trebuchet MS" w:hAnsi="Trebuchet MS" w:cstheme="minorHAnsi"/>
          <w:sz w:val="22"/>
          <w:szCs w:val="22"/>
        </w:rPr>
        <w:softHyphen/>
      </w:r>
      <w:r w:rsidRPr="009C4323">
        <w:rPr>
          <w:rFonts w:ascii="Trebuchet MS" w:hAnsi="Trebuchet MS" w:cstheme="minorHAnsi"/>
          <w:sz w:val="22"/>
          <w:szCs w:val="22"/>
        </w:rPr>
        <w:t xml:space="preserve">tenreiches Bild </w:t>
      </w:r>
      <w:r w:rsidR="0064542B" w:rsidRPr="009C4323">
        <w:rPr>
          <w:rFonts w:ascii="Trebuchet MS" w:hAnsi="Trebuchet MS" w:cstheme="minorHAnsi"/>
          <w:sz w:val="22"/>
          <w:szCs w:val="22"/>
        </w:rPr>
        <w:t>seines</w:t>
      </w:r>
      <w:r w:rsidRPr="009C4323">
        <w:rPr>
          <w:rFonts w:ascii="Trebuchet MS" w:hAnsi="Trebuchet MS" w:cstheme="minorHAnsi"/>
          <w:sz w:val="22"/>
          <w:szCs w:val="22"/>
        </w:rPr>
        <w:t xml:space="preserve"> beeindruckenden Wirkens. </w:t>
      </w:r>
      <w:r w:rsidR="0064542B" w:rsidRPr="009C4323">
        <w:rPr>
          <w:rFonts w:ascii="Trebuchet MS" w:hAnsi="Trebuchet MS" w:cstheme="minorHAnsi"/>
          <w:sz w:val="22"/>
          <w:szCs w:val="22"/>
        </w:rPr>
        <w:t xml:space="preserve">Wie kaum ein anderer hat </w:t>
      </w:r>
      <w:r w:rsidR="0064542B" w:rsidRPr="009C4323">
        <w:rPr>
          <w:rFonts w:ascii="Trebuchet MS" w:hAnsi="Trebuchet MS" w:cstheme="minorHAnsi"/>
          <w:sz w:val="22"/>
          <w:szCs w:val="22"/>
        </w:rPr>
        <w:t>Makoto Ida die Verbindung zwischen der japanischen und der deutschen Strafrechtswissenschaft geprägt.</w:t>
      </w: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  <w:r w:rsidRPr="009C4323">
        <w:rPr>
          <w:rFonts w:ascii="Trebuchet MS" w:hAnsi="Trebuchet MS" w:cstheme="minorHAnsi"/>
          <w:sz w:val="22"/>
          <w:szCs w:val="22"/>
        </w:rPr>
        <w:t>Für d</w:t>
      </w:r>
      <w:r w:rsidRPr="009C4323">
        <w:rPr>
          <w:rFonts w:ascii="Trebuchet MS" w:hAnsi="Trebuchet MS" w:cstheme="minorHAnsi"/>
          <w:sz w:val="22"/>
          <w:szCs w:val="22"/>
        </w:rPr>
        <w:t xml:space="preserve">ie Festschrift </w:t>
      </w:r>
      <w:r w:rsidRPr="009C4323">
        <w:rPr>
          <w:rFonts w:ascii="Trebuchet MS" w:hAnsi="Trebuchet MS" w:cstheme="minorHAnsi"/>
          <w:sz w:val="22"/>
          <w:szCs w:val="22"/>
        </w:rPr>
        <w:t>anlässlich seines</w:t>
      </w:r>
      <w:r w:rsidRPr="009C4323">
        <w:rPr>
          <w:rFonts w:ascii="Trebuchet MS" w:hAnsi="Trebuchet MS" w:cstheme="minorHAnsi"/>
          <w:sz w:val="22"/>
          <w:szCs w:val="22"/>
        </w:rPr>
        <w:t xml:space="preserve"> 70. Geburtstag</w:t>
      </w:r>
      <w:r w:rsidRPr="009C4323">
        <w:rPr>
          <w:rFonts w:ascii="Trebuchet MS" w:hAnsi="Trebuchet MS" w:cstheme="minorHAnsi"/>
          <w:sz w:val="22"/>
          <w:szCs w:val="22"/>
        </w:rPr>
        <w:t>s</w:t>
      </w:r>
      <w:r w:rsidRPr="009C4323">
        <w:rPr>
          <w:rFonts w:ascii="Trebuchet MS" w:hAnsi="Trebuchet MS" w:cstheme="minorHAnsi"/>
          <w:sz w:val="22"/>
          <w:szCs w:val="22"/>
        </w:rPr>
        <w:t xml:space="preserve"> </w:t>
      </w:r>
      <w:r w:rsidRPr="009C4323">
        <w:rPr>
          <w:rFonts w:ascii="Trebuchet MS" w:hAnsi="Trebuchet MS" w:cstheme="minorHAnsi"/>
          <w:sz w:val="22"/>
          <w:szCs w:val="22"/>
        </w:rPr>
        <w:t>haben</w:t>
      </w:r>
      <w:r w:rsidRPr="009C4323">
        <w:rPr>
          <w:rFonts w:ascii="Trebuchet MS" w:hAnsi="Trebuchet MS" w:cstheme="minorHAnsi"/>
          <w:sz w:val="22"/>
          <w:szCs w:val="22"/>
        </w:rPr>
        <w:t xml:space="preserve"> Kolleginnen und Kollegen insbesondere aus Deutschland Beiträge verfasst, die das wissenschaftliche Werk und die Persönlichkeit des Jubilars in besonderer Weise würdigen.</w:t>
      </w: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  <w:r w:rsidRPr="009C4323">
        <w:rPr>
          <w:rFonts w:ascii="Trebuchet MS" w:hAnsi="Trebuchet MS" w:cstheme="minorHAnsi"/>
          <w:sz w:val="22"/>
          <w:szCs w:val="22"/>
        </w:rPr>
        <w:t xml:space="preserve">Die Themenvielfalt reicht von </w:t>
      </w:r>
      <w:r w:rsidRPr="009C4323">
        <w:rPr>
          <w:rStyle w:val="Fett"/>
          <w:rFonts w:ascii="Trebuchet MS" w:hAnsi="Trebuchet MS" w:cstheme="minorHAnsi"/>
          <w:sz w:val="22"/>
          <w:szCs w:val="22"/>
        </w:rPr>
        <w:t>Grundlagenfragen des Strafrechts und der Strafrechts</w:t>
      </w:r>
      <w:r w:rsidR="00AE1298">
        <w:rPr>
          <w:rStyle w:val="Fett"/>
          <w:rFonts w:ascii="Trebuchet MS" w:hAnsi="Trebuchet MS" w:cstheme="minorHAnsi"/>
          <w:sz w:val="22"/>
          <w:szCs w:val="22"/>
        </w:rPr>
        <w:softHyphen/>
      </w:r>
      <w:r w:rsidRPr="009C4323">
        <w:rPr>
          <w:rStyle w:val="Fett"/>
          <w:rFonts w:ascii="Trebuchet MS" w:hAnsi="Trebuchet MS" w:cstheme="minorHAnsi"/>
          <w:sz w:val="22"/>
          <w:szCs w:val="22"/>
        </w:rPr>
        <w:t>vergleichung</w:t>
      </w:r>
      <w:r w:rsidRPr="009C4323">
        <w:rPr>
          <w:rFonts w:ascii="Trebuchet MS" w:hAnsi="Trebuchet MS" w:cstheme="minorHAnsi"/>
          <w:sz w:val="22"/>
          <w:szCs w:val="22"/>
        </w:rPr>
        <w:t xml:space="preserve"> über zentrale Materien des </w:t>
      </w:r>
      <w:r w:rsidRPr="009C4323">
        <w:rPr>
          <w:rStyle w:val="Fett"/>
          <w:rFonts w:ascii="Trebuchet MS" w:hAnsi="Trebuchet MS" w:cstheme="minorHAnsi"/>
          <w:sz w:val="22"/>
          <w:szCs w:val="22"/>
        </w:rPr>
        <w:t xml:space="preserve">Allgemeinen und </w:t>
      </w:r>
      <w:proofErr w:type="spellStart"/>
      <w:r w:rsidRPr="009C4323">
        <w:rPr>
          <w:rStyle w:val="Fett"/>
          <w:rFonts w:ascii="Trebuchet MS" w:hAnsi="Trebuchet MS" w:cstheme="minorHAnsi"/>
          <w:sz w:val="22"/>
          <w:szCs w:val="22"/>
        </w:rPr>
        <w:t>Besonderen</w:t>
      </w:r>
      <w:proofErr w:type="spellEnd"/>
      <w:r w:rsidRPr="009C4323">
        <w:rPr>
          <w:rStyle w:val="Fett"/>
          <w:rFonts w:ascii="Trebuchet MS" w:hAnsi="Trebuchet MS" w:cstheme="minorHAnsi"/>
          <w:sz w:val="22"/>
          <w:szCs w:val="22"/>
        </w:rPr>
        <w:t xml:space="preserve"> Teils</w:t>
      </w:r>
      <w:r w:rsidR="004621CB">
        <w:rPr>
          <w:rStyle w:val="Fett"/>
          <w:rFonts w:ascii="Trebuchet MS" w:hAnsi="Trebuchet MS" w:cstheme="minorHAnsi"/>
          <w:sz w:val="22"/>
          <w:szCs w:val="22"/>
        </w:rPr>
        <w:t xml:space="preserve"> des Straf</w:t>
      </w:r>
      <w:r w:rsidR="00AE1298">
        <w:rPr>
          <w:rStyle w:val="Fett"/>
          <w:rFonts w:ascii="Trebuchet MS" w:hAnsi="Trebuchet MS" w:cstheme="minorHAnsi"/>
          <w:sz w:val="22"/>
          <w:szCs w:val="22"/>
        </w:rPr>
        <w:softHyphen/>
      </w:r>
      <w:r w:rsidR="004621CB">
        <w:rPr>
          <w:rStyle w:val="Fett"/>
          <w:rFonts w:ascii="Trebuchet MS" w:hAnsi="Trebuchet MS" w:cstheme="minorHAnsi"/>
          <w:sz w:val="22"/>
          <w:szCs w:val="22"/>
        </w:rPr>
        <w:t>rechts</w:t>
      </w:r>
      <w:r w:rsidRPr="009C4323">
        <w:rPr>
          <w:rFonts w:ascii="Trebuchet MS" w:hAnsi="Trebuchet MS" w:cstheme="minorHAnsi"/>
          <w:sz w:val="22"/>
          <w:szCs w:val="22"/>
        </w:rPr>
        <w:t xml:space="preserve">, das </w:t>
      </w:r>
      <w:r w:rsidRPr="009C4323">
        <w:rPr>
          <w:rStyle w:val="Fett"/>
          <w:rFonts w:ascii="Trebuchet MS" w:hAnsi="Trebuchet MS" w:cstheme="minorHAnsi"/>
          <w:sz w:val="22"/>
          <w:szCs w:val="22"/>
        </w:rPr>
        <w:t>Medizinstrafrecht</w:t>
      </w:r>
      <w:r w:rsidRPr="009C4323">
        <w:rPr>
          <w:rFonts w:ascii="Trebuchet MS" w:hAnsi="Trebuchet MS" w:cstheme="minorHAnsi"/>
          <w:sz w:val="22"/>
          <w:szCs w:val="22"/>
        </w:rPr>
        <w:t xml:space="preserve"> und das </w:t>
      </w:r>
      <w:proofErr w:type="spellStart"/>
      <w:r w:rsidRPr="009C4323">
        <w:rPr>
          <w:rStyle w:val="Fett"/>
          <w:rFonts w:ascii="Trebuchet MS" w:hAnsi="Trebuchet MS" w:cstheme="minorHAnsi"/>
          <w:sz w:val="22"/>
          <w:szCs w:val="22"/>
        </w:rPr>
        <w:t>Sanktionenrecht</w:t>
      </w:r>
      <w:proofErr w:type="spellEnd"/>
      <w:r w:rsidRPr="009C4323">
        <w:rPr>
          <w:rFonts w:ascii="Trebuchet MS" w:hAnsi="Trebuchet MS" w:cstheme="minorHAnsi"/>
          <w:sz w:val="22"/>
          <w:szCs w:val="22"/>
        </w:rPr>
        <w:t xml:space="preserve"> bis hin zu interdisziplinären und innovativen Grenzgebieten des Rechts. Fragen der Normtheorie, des Bestimmtheits</w:t>
      </w:r>
      <w:r w:rsidR="00AE1298">
        <w:rPr>
          <w:rFonts w:ascii="Trebuchet MS" w:hAnsi="Trebuchet MS" w:cstheme="minorHAnsi"/>
          <w:sz w:val="22"/>
          <w:szCs w:val="22"/>
        </w:rPr>
        <w:softHyphen/>
      </w:r>
      <w:r w:rsidRPr="009C4323">
        <w:rPr>
          <w:rFonts w:ascii="Trebuchet MS" w:hAnsi="Trebuchet MS" w:cstheme="minorHAnsi"/>
          <w:sz w:val="22"/>
          <w:szCs w:val="22"/>
        </w:rPr>
        <w:t>grundsatzes, der Legitimation des Strafrechts stehen ebenso im Mittelpunkt wie aktuelle Diskussionen zum Sexualstrafrecht, zu Fake News, zum Lebensrecht und zur Organisierten Kriminalität.</w:t>
      </w: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</w:p>
    <w:p w:rsidR="00721B59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  <w:r w:rsidRPr="009C4323">
        <w:rPr>
          <w:rFonts w:ascii="Trebuchet MS" w:hAnsi="Trebuchet MS" w:cstheme="minorHAnsi"/>
          <w:sz w:val="22"/>
          <w:szCs w:val="22"/>
        </w:rPr>
        <w:t xml:space="preserve">Besondere Aufmerksamkeit gilt den Themen, die </w:t>
      </w:r>
      <w:r w:rsidRPr="009C4323">
        <w:rPr>
          <w:rFonts w:ascii="Trebuchet MS" w:hAnsi="Trebuchet MS" w:cstheme="minorHAnsi"/>
          <w:sz w:val="22"/>
          <w:szCs w:val="22"/>
        </w:rPr>
        <w:t>der Jubilar</w:t>
      </w:r>
      <w:r w:rsidRPr="009C4323">
        <w:rPr>
          <w:rFonts w:ascii="Trebuchet MS" w:hAnsi="Trebuchet MS" w:cstheme="minorHAnsi"/>
          <w:sz w:val="22"/>
          <w:szCs w:val="22"/>
        </w:rPr>
        <w:t xml:space="preserve"> selbst in seiner Forschung über Jahrzehnte geprägt hat:</w:t>
      </w:r>
      <w:r w:rsidRPr="009C4323">
        <w:rPr>
          <w:rStyle w:val="Fett"/>
          <w:rFonts w:ascii="Trebuchet MS" w:hAnsi="Trebuchet MS" w:cstheme="minorHAnsi"/>
          <w:sz w:val="22"/>
          <w:szCs w:val="22"/>
        </w:rPr>
        <w:t xml:space="preserve"> Straftheorie, Todesstrafe und Menschenrechte</w:t>
      </w:r>
      <w:r w:rsidRPr="009C4323">
        <w:rPr>
          <w:rFonts w:ascii="Trebuchet MS" w:hAnsi="Trebuchet MS" w:cstheme="minorHAnsi"/>
          <w:sz w:val="22"/>
          <w:szCs w:val="22"/>
        </w:rPr>
        <w:t>, das Span</w:t>
      </w:r>
      <w:r w:rsidR="00AE1298">
        <w:rPr>
          <w:rFonts w:ascii="Trebuchet MS" w:hAnsi="Trebuchet MS" w:cstheme="minorHAnsi"/>
          <w:sz w:val="22"/>
          <w:szCs w:val="22"/>
        </w:rPr>
        <w:softHyphen/>
      </w:r>
      <w:r w:rsidRPr="009C4323">
        <w:rPr>
          <w:rFonts w:ascii="Trebuchet MS" w:hAnsi="Trebuchet MS" w:cstheme="minorHAnsi"/>
          <w:sz w:val="22"/>
          <w:szCs w:val="22"/>
        </w:rPr>
        <w:t>nungsfeld zwischen Dogmatik und Kriminalpolitik sowie die Verantwortung des Strafrechts im internationalen Vergleich.</w:t>
      </w:r>
      <w:r w:rsidR="00721B59">
        <w:rPr>
          <w:rFonts w:ascii="Trebuchet MS" w:hAnsi="Trebuchet MS" w:cstheme="minorHAnsi"/>
          <w:sz w:val="22"/>
          <w:szCs w:val="22"/>
        </w:rPr>
        <w:t xml:space="preserve"> </w:t>
      </w:r>
    </w:p>
    <w:p w:rsidR="00721B59" w:rsidRDefault="00721B59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</w:p>
    <w:p w:rsidR="0064542B" w:rsidRPr="009C4323" w:rsidRDefault="0064542B" w:rsidP="009C4323">
      <w:pPr>
        <w:pStyle w:val="StandardWeb"/>
        <w:spacing w:before="0" w:beforeAutospacing="0" w:after="0" w:afterAutospacing="0"/>
        <w:ind w:right="849"/>
        <w:rPr>
          <w:rFonts w:ascii="Trebuchet MS" w:hAnsi="Trebuchet MS" w:cstheme="minorHAnsi"/>
          <w:sz w:val="22"/>
          <w:szCs w:val="22"/>
        </w:rPr>
      </w:pPr>
      <w:r w:rsidRPr="009C4323">
        <w:rPr>
          <w:rFonts w:ascii="Trebuchet MS" w:hAnsi="Trebuchet MS" w:cstheme="minorHAnsi"/>
          <w:sz w:val="22"/>
          <w:szCs w:val="22"/>
        </w:rPr>
        <w:t>Diese Festschrift ist ebenso Ausdruck tiefer wissenschaftlicher Verbundenheit wie persönlicher Freundschaft.</w:t>
      </w:r>
    </w:p>
    <w:p w:rsidR="009B5A14" w:rsidRPr="009C4323" w:rsidRDefault="009B5A14" w:rsidP="009C4323">
      <w:pPr>
        <w:pStyle w:val="Textkrper20"/>
        <w:spacing w:line="276" w:lineRule="auto"/>
        <w:ind w:right="849"/>
        <w:rPr>
          <w:rFonts w:ascii="Trebuchet MS" w:hAnsi="Trebuchet MS" w:cstheme="minorHAnsi"/>
          <w:sz w:val="22"/>
          <w:szCs w:val="22"/>
        </w:rPr>
      </w:pPr>
    </w:p>
    <w:p w:rsidR="009C4323" w:rsidRPr="009C4323" w:rsidRDefault="009C4323" w:rsidP="009C4323">
      <w:pPr>
        <w:pStyle w:val="Textkrper20"/>
        <w:spacing w:line="276" w:lineRule="auto"/>
        <w:ind w:right="849"/>
        <w:rPr>
          <w:rFonts w:ascii="Trebuchet MS" w:hAnsi="Trebuchet MS" w:cstheme="minorHAnsi"/>
          <w:sz w:val="22"/>
          <w:szCs w:val="22"/>
        </w:rPr>
      </w:pPr>
    </w:p>
    <w:p w:rsidR="009B5A14" w:rsidRPr="009C4323" w:rsidRDefault="00571371" w:rsidP="009C4323">
      <w:pPr>
        <w:pStyle w:val="Textkrper20"/>
        <w:tabs>
          <w:tab w:val="left" w:pos="1140"/>
        </w:tabs>
        <w:spacing w:line="276" w:lineRule="auto"/>
        <w:ind w:right="849"/>
        <w:rPr>
          <w:rFonts w:ascii="Trebuchet MS" w:hAnsi="Trebuchet MS"/>
          <w:b w:val="0"/>
          <w:sz w:val="22"/>
          <w:szCs w:val="22"/>
        </w:rPr>
      </w:pPr>
      <w:r w:rsidRPr="009C4323">
        <w:rPr>
          <w:rFonts w:ascii="Trebuchet MS" w:hAnsi="Trebuchet MS"/>
          <w:sz w:val="22"/>
          <w:szCs w:val="22"/>
        </w:rPr>
        <w:t>Grenzen überwinden</w:t>
      </w:r>
      <w:r w:rsidR="00926A74" w:rsidRPr="009C4323">
        <w:rPr>
          <w:rFonts w:ascii="Trebuchet MS" w:hAnsi="Trebuchet MS"/>
          <w:sz w:val="22"/>
          <w:szCs w:val="22"/>
        </w:rPr>
        <w:t xml:space="preserve">. Festschrift für </w:t>
      </w:r>
      <w:r w:rsidRPr="009C4323">
        <w:rPr>
          <w:rFonts w:ascii="Trebuchet MS" w:hAnsi="Trebuchet MS"/>
          <w:sz w:val="22"/>
          <w:szCs w:val="22"/>
        </w:rPr>
        <w:t>Makoto</w:t>
      </w:r>
      <w:r w:rsidR="00926A74" w:rsidRPr="009C4323">
        <w:rPr>
          <w:rFonts w:ascii="Trebuchet MS" w:hAnsi="Trebuchet MS"/>
          <w:sz w:val="22"/>
          <w:szCs w:val="22"/>
        </w:rPr>
        <w:t xml:space="preserve"> I</w:t>
      </w:r>
      <w:r w:rsidRPr="009C4323">
        <w:rPr>
          <w:rFonts w:ascii="Trebuchet MS" w:hAnsi="Trebuchet MS"/>
          <w:sz w:val="22"/>
          <w:szCs w:val="22"/>
        </w:rPr>
        <w:t>da</w:t>
      </w:r>
      <w:r w:rsidR="00926A74" w:rsidRPr="009C4323">
        <w:rPr>
          <w:rFonts w:ascii="Trebuchet MS" w:hAnsi="Trebuchet MS"/>
          <w:sz w:val="22"/>
          <w:szCs w:val="22"/>
        </w:rPr>
        <w:t xml:space="preserve"> zum 70. Geburtstag. </w:t>
      </w:r>
      <w:r w:rsidRPr="009C4323">
        <w:rPr>
          <w:rFonts w:ascii="Trebuchet MS" w:hAnsi="Trebuchet MS"/>
          <w:sz w:val="22"/>
          <w:szCs w:val="22"/>
        </w:rPr>
        <w:br/>
      </w:r>
      <w:r w:rsidR="009B5A14" w:rsidRPr="009C4323">
        <w:rPr>
          <w:rFonts w:ascii="Trebuchet MS" w:hAnsi="Trebuchet MS"/>
          <w:b w:val="0"/>
          <w:sz w:val="22"/>
          <w:szCs w:val="22"/>
        </w:rPr>
        <w:t xml:space="preserve">Herausgegeben von </w:t>
      </w:r>
      <w:r w:rsidRPr="009C4323">
        <w:rPr>
          <w:rFonts w:ascii="Trebuchet MS" w:hAnsi="Trebuchet MS"/>
          <w:b w:val="0"/>
          <w:sz w:val="22"/>
          <w:szCs w:val="22"/>
        </w:rPr>
        <w:t>Prof. Dr. Prof. h.c. Arndt Sinn, Osnabrück, Prof. Dr. Dr. h.c. Franz Streng</w:t>
      </w:r>
      <w:r w:rsidR="00ED622B" w:rsidRPr="009C4323">
        <w:rPr>
          <w:rFonts w:ascii="Trebuchet MS" w:hAnsi="Trebuchet MS"/>
          <w:b w:val="0"/>
          <w:sz w:val="22"/>
          <w:szCs w:val="22"/>
        </w:rPr>
        <w:t>, Erlangen-Nürnberg,</w:t>
      </w:r>
      <w:r w:rsidRPr="009C4323">
        <w:rPr>
          <w:rFonts w:ascii="Trebuchet MS" w:hAnsi="Trebuchet MS"/>
          <w:b w:val="0"/>
          <w:sz w:val="22"/>
          <w:szCs w:val="22"/>
        </w:rPr>
        <w:t xml:space="preserve"> und Prof. Dr. Makoto </w:t>
      </w:r>
      <w:proofErr w:type="spellStart"/>
      <w:r w:rsidRPr="009C4323">
        <w:rPr>
          <w:rFonts w:ascii="Trebuchet MS" w:hAnsi="Trebuchet MS"/>
          <w:b w:val="0"/>
          <w:sz w:val="22"/>
          <w:szCs w:val="22"/>
        </w:rPr>
        <w:t>Takizawa</w:t>
      </w:r>
      <w:proofErr w:type="spellEnd"/>
      <w:r w:rsidR="00ED622B" w:rsidRPr="009C4323">
        <w:rPr>
          <w:rFonts w:ascii="Trebuchet MS" w:hAnsi="Trebuchet MS"/>
          <w:b w:val="0"/>
          <w:sz w:val="22"/>
          <w:szCs w:val="22"/>
        </w:rPr>
        <w:t>, Tokio</w:t>
      </w:r>
      <w:r w:rsidR="00F67BF9" w:rsidRPr="009C4323">
        <w:rPr>
          <w:rFonts w:ascii="Trebuchet MS" w:hAnsi="Trebuchet MS"/>
          <w:b w:val="0"/>
          <w:sz w:val="22"/>
          <w:szCs w:val="22"/>
        </w:rPr>
        <w:t xml:space="preserve">. </w:t>
      </w:r>
      <w:r w:rsidR="00B21FB2" w:rsidRPr="009C4323">
        <w:rPr>
          <w:rFonts w:ascii="Trebuchet MS" w:hAnsi="Trebuchet MS"/>
          <w:b w:val="0"/>
          <w:sz w:val="22"/>
          <w:szCs w:val="22"/>
        </w:rPr>
        <w:t>Mit Beiträgen zahl</w:t>
      </w:r>
      <w:r w:rsidR="00AE1298">
        <w:rPr>
          <w:rFonts w:ascii="Trebuchet MS" w:hAnsi="Trebuchet MS"/>
          <w:b w:val="0"/>
          <w:sz w:val="22"/>
          <w:szCs w:val="22"/>
        </w:rPr>
        <w:softHyphen/>
      </w:r>
      <w:r w:rsidR="00B21FB2" w:rsidRPr="009C4323">
        <w:rPr>
          <w:rFonts w:ascii="Trebuchet MS" w:hAnsi="Trebuchet MS"/>
          <w:b w:val="0"/>
          <w:sz w:val="22"/>
          <w:szCs w:val="22"/>
        </w:rPr>
        <w:t>reicher Autor</w:t>
      </w:r>
      <w:r w:rsidR="00466DE4" w:rsidRPr="009C4323">
        <w:rPr>
          <w:rFonts w:ascii="Trebuchet MS" w:hAnsi="Trebuchet MS"/>
          <w:b w:val="0"/>
          <w:sz w:val="22"/>
          <w:szCs w:val="22"/>
        </w:rPr>
        <w:t>inn</w:t>
      </w:r>
      <w:r w:rsidR="00B21FB2" w:rsidRPr="009C4323">
        <w:rPr>
          <w:rFonts w:ascii="Trebuchet MS" w:hAnsi="Trebuchet MS"/>
          <w:b w:val="0"/>
          <w:sz w:val="22"/>
          <w:szCs w:val="22"/>
        </w:rPr>
        <w:t>en</w:t>
      </w:r>
      <w:r w:rsidR="00ED622B" w:rsidRPr="009C4323">
        <w:rPr>
          <w:rFonts w:ascii="Trebuchet MS" w:hAnsi="Trebuchet MS"/>
          <w:b w:val="0"/>
          <w:sz w:val="22"/>
          <w:szCs w:val="22"/>
        </w:rPr>
        <w:t xml:space="preserve"> und Autoren</w:t>
      </w:r>
      <w:r w:rsidR="00B21FB2" w:rsidRPr="009C4323">
        <w:rPr>
          <w:rFonts w:ascii="Trebuchet MS" w:hAnsi="Trebuchet MS"/>
          <w:b w:val="0"/>
          <w:sz w:val="22"/>
          <w:szCs w:val="22"/>
        </w:rPr>
        <w:t xml:space="preserve">. </w:t>
      </w:r>
      <w:r w:rsidR="009B5A14" w:rsidRPr="009C4323">
        <w:rPr>
          <w:rFonts w:ascii="Trebuchet MS" w:hAnsi="Trebuchet MS"/>
          <w:b w:val="0"/>
          <w:sz w:val="22"/>
          <w:szCs w:val="22"/>
        </w:rPr>
        <w:t>20</w:t>
      </w:r>
      <w:r w:rsidR="00F67BF9" w:rsidRPr="009C4323">
        <w:rPr>
          <w:rFonts w:ascii="Trebuchet MS" w:hAnsi="Trebuchet MS"/>
          <w:b w:val="0"/>
          <w:sz w:val="22"/>
          <w:szCs w:val="22"/>
        </w:rPr>
        <w:t>2</w:t>
      </w:r>
      <w:r w:rsidR="00ED622B" w:rsidRPr="009C4323">
        <w:rPr>
          <w:rFonts w:ascii="Trebuchet MS" w:hAnsi="Trebuchet MS"/>
          <w:b w:val="0"/>
          <w:sz w:val="22"/>
          <w:szCs w:val="22"/>
        </w:rPr>
        <w:t>6</w:t>
      </w:r>
      <w:r w:rsidR="009B5A14" w:rsidRPr="009C4323">
        <w:rPr>
          <w:rFonts w:ascii="Trebuchet MS" w:hAnsi="Trebuchet MS"/>
          <w:b w:val="0"/>
          <w:sz w:val="22"/>
          <w:szCs w:val="22"/>
        </w:rPr>
        <w:t>. X</w:t>
      </w:r>
      <w:r w:rsidR="00B21FB2" w:rsidRPr="009C4323">
        <w:rPr>
          <w:rFonts w:ascii="Trebuchet MS" w:hAnsi="Trebuchet MS"/>
          <w:b w:val="0"/>
          <w:sz w:val="22"/>
          <w:szCs w:val="22"/>
        </w:rPr>
        <w:t xml:space="preserve">II, </w:t>
      </w:r>
      <w:r w:rsidR="00ED622B" w:rsidRPr="009C4323">
        <w:rPr>
          <w:rFonts w:ascii="Trebuchet MS" w:hAnsi="Trebuchet MS"/>
          <w:b w:val="0"/>
          <w:sz w:val="22"/>
          <w:szCs w:val="22"/>
        </w:rPr>
        <w:t>49</w:t>
      </w:r>
      <w:r w:rsidR="00137FAA" w:rsidRPr="009C4323">
        <w:rPr>
          <w:rFonts w:ascii="Trebuchet MS" w:hAnsi="Trebuchet MS"/>
          <w:b w:val="0"/>
          <w:sz w:val="22"/>
          <w:szCs w:val="22"/>
        </w:rPr>
        <w:t>4</w:t>
      </w:r>
      <w:r w:rsidR="009B5A14" w:rsidRPr="009C4323">
        <w:rPr>
          <w:rFonts w:ascii="Trebuchet MS" w:hAnsi="Trebuchet MS"/>
          <w:b w:val="0"/>
          <w:sz w:val="22"/>
          <w:szCs w:val="22"/>
        </w:rPr>
        <w:t xml:space="preserve"> Seiten. Gebunden.</w:t>
      </w:r>
      <w:r w:rsidR="00725591" w:rsidRPr="009C4323">
        <w:rPr>
          <w:rFonts w:ascii="Trebuchet MS" w:hAnsi="Trebuchet MS"/>
          <w:b w:val="0"/>
          <w:sz w:val="22"/>
          <w:szCs w:val="22"/>
        </w:rPr>
        <w:t xml:space="preserve"> </w:t>
      </w:r>
      <w:r w:rsidR="00137FAA" w:rsidRPr="009C4323">
        <w:rPr>
          <w:rFonts w:ascii="Trebuchet MS" w:hAnsi="Trebuchet MS"/>
          <w:b w:val="0"/>
          <w:sz w:val="22"/>
          <w:szCs w:val="22"/>
        </w:rPr>
        <w:t>Buckram-Leinen.</w:t>
      </w:r>
      <w:r w:rsidR="00F73AE2" w:rsidRPr="009C4323">
        <w:rPr>
          <w:rFonts w:ascii="Trebuchet MS" w:hAnsi="Trebuchet MS"/>
          <w:b w:val="0"/>
          <w:sz w:val="22"/>
          <w:szCs w:val="22"/>
        </w:rPr>
        <w:t xml:space="preserve"> </w:t>
      </w:r>
      <w:r w:rsidR="00ED622B" w:rsidRPr="009C4323">
        <w:rPr>
          <w:rFonts w:ascii="Trebuchet MS" w:hAnsi="Trebuchet MS"/>
          <w:b w:val="0"/>
          <w:sz w:val="22"/>
          <w:szCs w:val="22"/>
        </w:rPr>
        <w:br/>
      </w:r>
      <w:r w:rsidR="00137FAA" w:rsidRPr="009C4323">
        <w:rPr>
          <w:rFonts w:ascii="Trebuchet MS" w:hAnsi="Trebuchet MS"/>
          <w:b w:val="0"/>
          <w:sz w:val="22"/>
          <w:szCs w:val="22"/>
        </w:rPr>
        <w:t xml:space="preserve">€ </w:t>
      </w:r>
      <w:r w:rsidR="00ED622B" w:rsidRPr="009C4323">
        <w:rPr>
          <w:rFonts w:ascii="Trebuchet MS" w:hAnsi="Trebuchet MS"/>
          <w:b w:val="0"/>
          <w:sz w:val="22"/>
          <w:szCs w:val="22"/>
        </w:rPr>
        <w:t>29</w:t>
      </w:r>
      <w:r w:rsidR="00B21FB2" w:rsidRPr="009C4323">
        <w:rPr>
          <w:rFonts w:ascii="Trebuchet MS" w:hAnsi="Trebuchet MS"/>
          <w:b w:val="0"/>
          <w:sz w:val="22"/>
          <w:szCs w:val="22"/>
        </w:rPr>
        <w:t>0</w:t>
      </w:r>
      <w:r w:rsidR="004C0F26" w:rsidRPr="009C4323">
        <w:rPr>
          <w:rFonts w:ascii="Trebuchet MS" w:hAnsi="Trebuchet MS"/>
          <w:b w:val="0"/>
          <w:sz w:val="22"/>
          <w:szCs w:val="22"/>
        </w:rPr>
        <w:t>,-</w:t>
      </w:r>
      <w:r w:rsidR="00ED622B" w:rsidRPr="009C4323">
        <w:rPr>
          <w:rFonts w:ascii="Trebuchet MS" w:hAnsi="Trebuchet MS"/>
          <w:b w:val="0"/>
          <w:sz w:val="22"/>
          <w:szCs w:val="22"/>
        </w:rPr>
        <w:t xml:space="preserve">   </w:t>
      </w:r>
      <w:r w:rsidR="00725591" w:rsidRPr="009C4323">
        <w:rPr>
          <w:rFonts w:ascii="Trebuchet MS" w:hAnsi="Trebuchet MS"/>
          <w:b w:val="0"/>
          <w:sz w:val="22"/>
          <w:szCs w:val="22"/>
        </w:rPr>
        <w:t xml:space="preserve">ISBN </w:t>
      </w:r>
      <w:r w:rsidR="00137FAA" w:rsidRPr="009C4323">
        <w:rPr>
          <w:rFonts w:ascii="Trebuchet MS" w:hAnsi="Trebuchet MS"/>
          <w:b w:val="0"/>
          <w:sz w:val="22"/>
          <w:szCs w:val="22"/>
        </w:rPr>
        <w:t>978-3-8114-</w:t>
      </w:r>
      <w:r w:rsidR="00ED622B" w:rsidRPr="009C4323">
        <w:rPr>
          <w:rFonts w:ascii="Trebuchet MS" w:hAnsi="Trebuchet MS"/>
          <w:b w:val="0"/>
          <w:sz w:val="22"/>
          <w:szCs w:val="22"/>
        </w:rPr>
        <w:t>6676</w:t>
      </w:r>
      <w:r w:rsidR="00B21FB2" w:rsidRPr="009C4323">
        <w:rPr>
          <w:rFonts w:ascii="Trebuchet MS" w:hAnsi="Trebuchet MS"/>
          <w:b w:val="0"/>
          <w:sz w:val="22"/>
          <w:szCs w:val="22"/>
        </w:rPr>
        <w:t>-</w:t>
      </w:r>
      <w:r w:rsidR="00ED622B" w:rsidRPr="009C4323">
        <w:rPr>
          <w:rFonts w:ascii="Trebuchet MS" w:hAnsi="Trebuchet MS"/>
          <w:b w:val="0"/>
          <w:sz w:val="22"/>
          <w:szCs w:val="22"/>
        </w:rPr>
        <w:t>0</w:t>
      </w:r>
    </w:p>
    <w:p w:rsidR="009B5A14" w:rsidRPr="009C4323" w:rsidRDefault="009B5A14" w:rsidP="009C4323">
      <w:pPr>
        <w:pStyle w:val="Textkrper20"/>
        <w:spacing w:line="276" w:lineRule="auto"/>
        <w:ind w:right="849"/>
        <w:rPr>
          <w:rFonts w:ascii="Trebuchet MS" w:hAnsi="Trebuchet MS"/>
          <w:b w:val="0"/>
          <w:bCs/>
          <w:sz w:val="22"/>
          <w:szCs w:val="22"/>
        </w:rPr>
      </w:pPr>
    </w:p>
    <w:p w:rsidR="00741ADB" w:rsidRPr="009C4323" w:rsidRDefault="00741ADB" w:rsidP="009C4323">
      <w:pPr>
        <w:tabs>
          <w:tab w:val="left" w:pos="7144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</w:p>
    <w:p w:rsidR="009B1781" w:rsidRPr="009C4323" w:rsidRDefault="00B73B84" w:rsidP="009C4323">
      <w:pPr>
        <w:tabs>
          <w:tab w:val="left" w:pos="7938"/>
          <w:tab w:val="left" w:pos="8931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  <w:r w:rsidRPr="009C4323">
        <w:rPr>
          <w:rFonts w:ascii="Trebuchet MS" w:hAnsi="Trebuchet MS"/>
          <w:b/>
          <w:sz w:val="22"/>
          <w:szCs w:val="22"/>
        </w:rPr>
        <w:t xml:space="preserve">C.F. Müller GmbH                          </w:t>
      </w:r>
      <w:hyperlink r:id="rId7" w:history="1">
        <w:r w:rsidR="00363744" w:rsidRPr="009C4323">
          <w:rPr>
            <w:rStyle w:val="Hyperlink"/>
            <w:rFonts w:ascii="Trebuchet MS" w:hAnsi="Trebuchet MS"/>
            <w:b/>
            <w:bCs/>
            <w:color w:val="auto"/>
            <w:sz w:val="22"/>
            <w:szCs w:val="22"/>
          </w:rPr>
          <w:t>www.cfmueller.de</w:t>
        </w:r>
      </w:hyperlink>
    </w:p>
    <w:sectPr w:rsidR="009B1781" w:rsidRPr="009C4323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4B" w:rsidRDefault="00006D4B">
      <w:r>
        <w:separator/>
      </w:r>
    </w:p>
  </w:endnote>
  <w:endnote w:type="continuationSeparator" w:id="0">
    <w:p w:rsidR="00006D4B" w:rsidRDefault="0000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5F7304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364D0D" w:rsidRPr="004B0F0A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364D0D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BE6147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-3</w:t>
    </w:r>
    <w:r w:rsidR="00BE6147">
      <w:rPr>
        <w:rFonts w:ascii="Lucida Sans Unicode" w:hAnsi="Lucida Sans Unicode" w:cs="Lucida Sans Unicode"/>
        <w:b w:val="0"/>
        <w:bCs w:val="0"/>
        <w:color w:val="000000"/>
        <w:sz w:val="14"/>
      </w:rPr>
      <w:t>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364D0D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 xml:space="preserve">@cfmueller.de · </w:t>
    </w:r>
    <w:proofErr w:type="spellStart"/>
    <w:r>
      <w:rPr>
        <w:rFonts w:ascii="Lucida Sans Unicode" w:hAnsi="Lucida Sans Unicode" w:cs="Lucida Sans Unicode"/>
        <w:b w:val="0"/>
        <w:bCs w:val="0"/>
        <w:sz w:val="14"/>
      </w:rPr>
      <w:t>Waldhofer</w:t>
    </w:r>
    <w:proofErr w:type="spellEnd"/>
    <w:r>
      <w:rPr>
        <w:rFonts w:ascii="Lucida Sans Unicode" w:hAnsi="Lucida Sans Unicode" w:cs="Lucida Sans Unicode"/>
        <w:b w:val="0"/>
        <w:bCs w:val="0"/>
        <w:sz w:val="14"/>
      </w:rPr>
      <w:t xml:space="preserve"> Straße 100 · 69123 Heidelberg · www.cfmueller.de</w:t>
    </w:r>
  </w:p>
  <w:p w:rsidR="00364D0D" w:rsidRPr="00151949" w:rsidRDefault="00364D0D" w:rsidP="00D2246F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4B" w:rsidRDefault="00006D4B">
      <w:r>
        <w:separator/>
      </w:r>
    </w:p>
  </w:footnote>
  <w:footnote w:type="continuationSeparator" w:id="0">
    <w:p w:rsidR="00006D4B" w:rsidRDefault="0000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AF5072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40689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7465" cy="545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364D0D" w:rsidRDefault="00AF5072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40689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07465" cy="545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4D0D" w:rsidRDefault="00364D0D">
    <w:pPr>
      <w:pStyle w:val="Kopfzeile"/>
      <w:jc w:val="right"/>
    </w:pPr>
  </w:p>
  <w:p w:rsidR="00364D0D" w:rsidRDefault="00364D0D">
    <w:pPr>
      <w:pStyle w:val="Kopfzeile"/>
      <w:jc w:val="right"/>
    </w:pPr>
  </w:p>
  <w:p w:rsidR="00364D0D" w:rsidRDefault="00364D0D">
    <w:pPr>
      <w:pStyle w:val="Kopfzeile"/>
    </w:pPr>
  </w:p>
  <w:p w:rsidR="00364D0D" w:rsidRDefault="00AF5072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364D0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364D0D" w:rsidRDefault="00364D0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364D0D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364D0D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364D0D" w:rsidRDefault="00364D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7391"/>
    <w:multiLevelType w:val="hybridMultilevel"/>
    <w:tmpl w:val="84DC931C"/>
    <w:lvl w:ilvl="0" w:tplc="C868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F4C2B"/>
    <w:multiLevelType w:val="hybridMultilevel"/>
    <w:tmpl w:val="A90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5BBA"/>
    <w:multiLevelType w:val="hybridMultilevel"/>
    <w:tmpl w:val="82347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C28FC"/>
    <w:multiLevelType w:val="hybridMultilevel"/>
    <w:tmpl w:val="F6D87C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15677"/>
    <w:multiLevelType w:val="multilevel"/>
    <w:tmpl w:val="B24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4003F"/>
    <w:multiLevelType w:val="hybridMultilevel"/>
    <w:tmpl w:val="6368F15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9692E"/>
    <w:multiLevelType w:val="hybridMultilevel"/>
    <w:tmpl w:val="18EA2C56"/>
    <w:lvl w:ilvl="0" w:tplc="7E260D0E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11ECD"/>
    <w:multiLevelType w:val="multilevel"/>
    <w:tmpl w:val="B31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1160"/>
    <w:multiLevelType w:val="multilevel"/>
    <w:tmpl w:val="A38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BC04D1"/>
    <w:multiLevelType w:val="multilevel"/>
    <w:tmpl w:val="08FA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CC6AFE"/>
    <w:multiLevelType w:val="hybridMultilevel"/>
    <w:tmpl w:val="AA5C3C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AE0AA5"/>
    <w:multiLevelType w:val="multilevel"/>
    <w:tmpl w:val="134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2E27DE"/>
    <w:multiLevelType w:val="hybridMultilevel"/>
    <w:tmpl w:val="4B6CE03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811B3"/>
    <w:multiLevelType w:val="hybridMultilevel"/>
    <w:tmpl w:val="5D1EB4B2"/>
    <w:lvl w:ilvl="0" w:tplc="C868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D4A91"/>
    <w:multiLevelType w:val="multilevel"/>
    <w:tmpl w:val="B36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FC4DB5"/>
    <w:multiLevelType w:val="hybridMultilevel"/>
    <w:tmpl w:val="5476B8D4"/>
    <w:lvl w:ilvl="0" w:tplc="43D24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845A5"/>
    <w:multiLevelType w:val="multilevel"/>
    <w:tmpl w:val="348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F361F"/>
    <w:multiLevelType w:val="multilevel"/>
    <w:tmpl w:val="E17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F4954"/>
    <w:multiLevelType w:val="hybridMultilevel"/>
    <w:tmpl w:val="E3BE9A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027B8"/>
    <w:multiLevelType w:val="multilevel"/>
    <w:tmpl w:val="0D2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F255C"/>
    <w:multiLevelType w:val="multilevel"/>
    <w:tmpl w:val="F660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44"/>
  </w:num>
  <w:num w:numId="4">
    <w:abstractNumId w:val="17"/>
  </w:num>
  <w:num w:numId="5">
    <w:abstractNumId w:val="2"/>
  </w:num>
  <w:num w:numId="6">
    <w:abstractNumId w:val="26"/>
  </w:num>
  <w:num w:numId="7">
    <w:abstractNumId w:val="8"/>
  </w:num>
  <w:num w:numId="8">
    <w:abstractNumId w:val="23"/>
  </w:num>
  <w:num w:numId="9">
    <w:abstractNumId w:val="0"/>
  </w:num>
  <w:num w:numId="10">
    <w:abstractNumId w:val="10"/>
  </w:num>
  <w:num w:numId="11">
    <w:abstractNumId w:val="45"/>
  </w:num>
  <w:num w:numId="12">
    <w:abstractNumId w:val="35"/>
  </w:num>
  <w:num w:numId="13">
    <w:abstractNumId w:val="13"/>
  </w:num>
  <w:num w:numId="14">
    <w:abstractNumId w:val="18"/>
  </w:num>
  <w:num w:numId="15">
    <w:abstractNumId w:val="31"/>
  </w:num>
  <w:num w:numId="16">
    <w:abstractNumId w:val="21"/>
  </w:num>
  <w:num w:numId="17">
    <w:abstractNumId w:val="39"/>
  </w:num>
  <w:num w:numId="18">
    <w:abstractNumId w:val="22"/>
  </w:num>
  <w:num w:numId="19">
    <w:abstractNumId w:val="19"/>
  </w:num>
  <w:num w:numId="20">
    <w:abstractNumId w:val="27"/>
  </w:num>
  <w:num w:numId="21">
    <w:abstractNumId w:val="24"/>
  </w:num>
  <w:num w:numId="22">
    <w:abstractNumId w:val="3"/>
  </w:num>
  <w:num w:numId="23">
    <w:abstractNumId w:val="12"/>
  </w:num>
  <w:num w:numId="24">
    <w:abstractNumId w:val="25"/>
  </w:num>
  <w:num w:numId="25">
    <w:abstractNumId w:val="28"/>
  </w:num>
  <w:num w:numId="26">
    <w:abstractNumId w:val="30"/>
  </w:num>
  <w:num w:numId="27">
    <w:abstractNumId w:val="4"/>
  </w:num>
  <w:num w:numId="28">
    <w:abstractNumId w:val="20"/>
  </w:num>
  <w:num w:numId="29">
    <w:abstractNumId w:val="40"/>
  </w:num>
  <w:num w:numId="30">
    <w:abstractNumId w:val="33"/>
  </w:num>
  <w:num w:numId="31">
    <w:abstractNumId w:val="34"/>
  </w:num>
  <w:num w:numId="32">
    <w:abstractNumId w:val="15"/>
  </w:num>
  <w:num w:numId="33">
    <w:abstractNumId w:val="1"/>
  </w:num>
  <w:num w:numId="34">
    <w:abstractNumId w:val="41"/>
  </w:num>
  <w:num w:numId="35">
    <w:abstractNumId w:val="6"/>
  </w:num>
  <w:num w:numId="36">
    <w:abstractNumId w:val="9"/>
  </w:num>
  <w:num w:numId="37">
    <w:abstractNumId w:val="11"/>
  </w:num>
  <w:num w:numId="38">
    <w:abstractNumId w:val="37"/>
  </w:num>
  <w:num w:numId="39">
    <w:abstractNumId w:val="5"/>
  </w:num>
  <w:num w:numId="40">
    <w:abstractNumId w:val="38"/>
  </w:num>
  <w:num w:numId="41">
    <w:abstractNumId w:val="42"/>
  </w:num>
  <w:num w:numId="42">
    <w:abstractNumId w:val="43"/>
  </w:num>
  <w:num w:numId="43">
    <w:abstractNumId w:val="32"/>
  </w:num>
  <w:num w:numId="44">
    <w:abstractNumId w:val="14"/>
  </w:num>
  <w:num w:numId="45">
    <w:abstractNumId w:val="2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06D4B"/>
    <w:rsid w:val="00012C87"/>
    <w:rsid w:val="00013192"/>
    <w:rsid w:val="00013F51"/>
    <w:rsid w:val="00025379"/>
    <w:rsid w:val="000261F5"/>
    <w:rsid w:val="00027E78"/>
    <w:rsid w:val="000302FE"/>
    <w:rsid w:val="000405AE"/>
    <w:rsid w:val="00041136"/>
    <w:rsid w:val="00042577"/>
    <w:rsid w:val="00044889"/>
    <w:rsid w:val="0004754D"/>
    <w:rsid w:val="00061454"/>
    <w:rsid w:val="0006408D"/>
    <w:rsid w:val="00074FE9"/>
    <w:rsid w:val="000A0565"/>
    <w:rsid w:val="000A16EC"/>
    <w:rsid w:val="000A2E80"/>
    <w:rsid w:val="000B37DD"/>
    <w:rsid w:val="000C0F48"/>
    <w:rsid w:val="000C33B5"/>
    <w:rsid w:val="000C3E6A"/>
    <w:rsid w:val="000C43B0"/>
    <w:rsid w:val="000C6904"/>
    <w:rsid w:val="000D50FF"/>
    <w:rsid w:val="000E5195"/>
    <w:rsid w:val="000F32BB"/>
    <w:rsid w:val="0010459F"/>
    <w:rsid w:val="00104A20"/>
    <w:rsid w:val="00107F00"/>
    <w:rsid w:val="001113D3"/>
    <w:rsid w:val="001119BB"/>
    <w:rsid w:val="00113FCB"/>
    <w:rsid w:val="001306AE"/>
    <w:rsid w:val="00137FAA"/>
    <w:rsid w:val="001402F0"/>
    <w:rsid w:val="00144B5C"/>
    <w:rsid w:val="00151949"/>
    <w:rsid w:val="00163C41"/>
    <w:rsid w:val="0016475F"/>
    <w:rsid w:val="00166556"/>
    <w:rsid w:val="00173D6B"/>
    <w:rsid w:val="001766F6"/>
    <w:rsid w:val="001801D4"/>
    <w:rsid w:val="001829EC"/>
    <w:rsid w:val="001837D4"/>
    <w:rsid w:val="001A343A"/>
    <w:rsid w:val="001A5927"/>
    <w:rsid w:val="001B0D19"/>
    <w:rsid w:val="001B6C77"/>
    <w:rsid w:val="001C564C"/>
    <w:rsid w:val="001D02AD"/>
    <w:rsid w:val="001D24FB"/>
    <w:rsid w:val="001D4F58"/>
    <w:rsid w:val="001D5211"/>
    <w:rsid w:val="001E24EC"/>
    <w:rsid w:val="0020261F"/>
    <w:rsid w:val="00216D8C"/>
    <w:rsid w:val="00222246"/>
    <w:rsid w:val="002271B5"/>
    <w:rsid w:val="00246B5C"/>
    <w:rsid w:val="00261A1C"/>
    <w:rsid w:val="00265D79"/>
    <w:rsid w:val="002661CE"/>
    <w:rsid w:val="002824FC"/>
    <w:rsid w:val="00287874"/>
    <w:rsid w:val="002A0AB0"/>
    <w:rsid w:val="002A2C8B"/>
    <w:rsid w:val="002A2CB4"/>
    <w:rsid w:val="002B6D12"/>
    <w:rsid w:val="002C0F1B"/>
    <w:rsid w:val="002D4306"/>
    <w:rsid w:val="002D6189"/>
    <w:rsid w:val="002E23BF"/>
    <w:rsid w:val="002E7CF9"/>
    <w:rsid w:val="002F21CF"/>
    <w:rsid w:val="00301279"/>
    <w:rsid w:val="003071BA"/>
    <w:rsid w:val="00312161"/>
    <w:rsid w:val="003225C1"/>
    <w:rsid w:val="00326250"/>
    <w:rsid w:val="00332714"/>
    <w:rsid w:val="0033452D"/>
    <w:rsid w:val="00352174"/>
    <w:rsid w:val="00363744"/>
    <w:rsid w:val="00364D0D"/>
    <w:rsid w:val="00367B51"/>
    <w:rsid w:val="003709F1"/>
    <w:rsid w:val="00375A32"/>
    <w:rsid w:val="0037631C"/>
    <w:rsid w:val="003852A5"/>
    <w:rsid w:val="00393B4C"/>
    <w:rsid w:val="00393CDF"/>
    <w:rsid w:val="0039422C"/>
    <w:rsid w:val="00395C3B"/>
    <w:rsid w:val="003A0C9A"/>
    <w:rsid w:val="003A12DC"/>
    <w:rsid w:val="003B2442"/>
    <w:rsid w:val="003C16E3"/>
    <w:rsid w:val="003C7255"/>
    <w:rsid w:val="003D487E"/>
    <w:rsid w:val="003D6A1F"/>
    <w:rsid w:val="003D7C34"/>
    <w:rsid w:val="003E1583"/>
    <w:rsid w:val="003E3833"/>
    <w:rsid w:val="003E63F2"/>
    <w:rsid w:val="003E6975"/>
    <w:rsid w:val="003E7E29"/>
    <w:rsid w:val="003F6076"/>
    <w:rsid w:val="0040232F"/>
    <w:rsid w:val="00420F2F"/>
    <w:rsid w:val="00423214"/>
    <w:rsid w:val="00433085"/>
    <w:rsid w:val="004402A4"/>
    <w:rsid w:val="004567A8"/>
    <w:rsid w:val="004621CB"/>
    <w:rsid w:val="004631A5"/>
    <w:rsid w:val="00466DE4"/>
    <w:rsid w:val="0047458E"/>
    <w:rsid w:val="00475105"/>
    <w:rsid w:val="00475DAB"/>
    <w:rsid w:val="00483765"/>
    <w:rsid w:val="00483B3E"/>
    <w:rsid w:val="00486847"/>
    <w:rsid w:val="00490582"/>
    <w:rsid w:val="004A5BB5"/>
    <w:rsid w:val="004B3C28"/>
    <w:rsid w:val="004C0F26"/>
    <w:rsid w:val="004C56BA"/>
    <w:rsid w:val="004D18BD"/>
    <w:rsid w:val="004D4EC4"/>
    <w:rsid w:val="004D7724"/>
    <w:rsid w:val="005006E1"/>
    <w:rsid w:val="005026B2"/>
    <w:rsid w:val="00511F11"/>
    <w:rsid w:val="00513041"/>
    <w:rsid w:val="005217E0"/>
    <w:rsid w:val="0053753C"/>
    <w:rsid w:val="0054093A"/>
    <w:rsid w:val="0054519F"/>
    <w:rsid w:val="00545520"/>
    <w:rsid w:val="00547BA4"/>
    <w:rsid w:val="00550CA7"/>
    <w:rsid w:val="00553033"/>
    <w:rsid w:val="00553C78"/>
    <w:rsid w:val="00571371"/>
    <w:rsid w:val="00572C77"/>
    <w:rsid w:val="00581ABA"/>
    <w:rsid w:val="005868DF"/>
    <w:rsid w:val="005870F7"/>
    <w:rsid w:val="005A5B82"/>
    <w:rsid w:val="005B4D3F"/>
    <w:rsid w:val="005B5225"/>
    <w:rsid w:val="005B6493"/>
    <w:rsid w:val="005C331F"/>
    <w:rsid w:val="005C488B"/>
    <w:rsid w:val="005D473A"/>
    <w:rsid w:val="005D4AE4"/>
    <w:rsid w:val="005E1D91"/>
    <w:rsid w:val="005F4AAE"/>
    <w:rsid w:val="00600503"/>
    <w:rsid w:val="00600A5E"/>
    <w:rsid w:val="006129A0"/>
    <w:rsid w:val="00614092"/>
    <w:rsid w:val="0061654B"/>
    <w:rsid w:val="006205E9"/>
    <w:rsid w:val="00632C6F"/>
    <w:rsid w:val="006450C6"/>
    <w:rsid w:val="0064542B"/>
    <w:rsid w:val="00650EE8"/>
    <w:rsid w:val="00652387"/>
    <w:rsid w:val="00657C2D"/>
    <w:rsid w:val="00661B82"/>
    <w:rsid w:val="00664CBF"/>
    <w:rsid w:val="0067062B"/>
    <w:rsid w:val="00673B39"/>
    <w:rsid w:val="00674EBA"/>
    <w:rsid w:val="006759AF"/>
    <w:rsid w:val="00675B16"/>
    <w:rsid w:val="00675E0C"/>
    <w:rsid w:val="00676604"/>
    <w:rsid w:val="006778FE"/>
    <w:rsid w:val="006812EE"/>
    <w:rsid w:val="006847F1"/>
    <w:rsid w:val="0069497B"/>
    <w:rsid w:val="006A0791"/>
    <w:rsid w:val="006B2BDD"/>
    <w:rsid w:val="006B4DE9"/>
    <w:rsid w:val="006B5279"/>
    <w:rsid w:val="006D337A"/>
    <w:rsid w:val="006E6FCE"/>
    <w:rsid w:val="00710F7D"/>
    <w:rsid w:val="00713EDF"/>
    <w:rsid w:val="00721B59"/>
    <w:rsid w:val="00725591"/>
    <w:rsid w:val="0072650F"/>
    <w:rsid w:val="00734C5E"/>
    <w:rsid w:val="00736406"/>
    <w:rsid w:val="00741ADB"/>
    <w:rsid w:val="00746484"/>
    <w:rsid w:val="007556B8"/>
    <w:rsid w:val="00755924"/>
    <w:rsid w:val="00755EF7"/>
    <w:rsid w:val="00757E68"/>
    <w:rsid w:val="00761073"/>
    <w:rsid w:val="00773FC3"/>
    <w:rsid w:val="007754E9"/>
    <w:rsid w:val="007832A7"/>
    <w:rsid w:val="0078360A"/>
    <w:rsid w:val="00784EAE"/>
    <w:rsid w:val="00790512"/>
    <w:rsid w:val="00793781"/>
    <w:rsid w:val="00794005"/>
    <w:rsid w:val="00796C0A"/>
    <w:rsid w:val="00796FC8"/>
    <w:rsid w:val="007A7125"/>
    <w:rsid w:val="007C3BCA"/>
    <w:rsid w:val="007C5E00"/>
    <w:rsid w:val="007C5F7A"/>
    <w:rsid w:val="007D5B44"/>
    <w:rsid w:val="007D7D27"/>
    <w:rsid w:val="007F0617"/>
    <w:rsid w:val="00801E42"/>
    <w:rsid w:val="00801F78"/>
    <w:rsid w:val="0080258D"/>
    <w:rsid w:val="00804583"/>
    <w:rsid w:val="00822083"/>
    <w:rsid w:val="00826FB8"/>
    <w:rsid w:val="0083201C"/>
    <w:rsid w:val="00833D72"/>
    <w:rsid w:val="00852AB7"/>
    <w:rsid w:val="00855403"/>
    <w:rsid w:val="00861C99"/>
    <w:rsid w:val="00866F95"/>
    <w:rsid w:val="008675A3"/>
    <w:rsid w:val="00870292"/>
    <w:rsid w:val="00876698"/>
    <w:rsid w:val="00876888"/>
    <w:rsid w:val="008808A6"/>
    <w:rsid w:val="00880D5C"/>
    <w:rsid w:val="0088750A"/>
    <w:rsid w:val="008933A9"/>
    <w:rsid w:val="008A01DB"/>
    <w:rsid w:val="008A30A8"/>
    <w:rsid w:val="008A56AD"/>
    <w:rsid w:val="008B029A"/>
    <w:rsid w:val="008C0A2C"/>
    <w:rsid w:val="008C62B4"/>
    <w:rsid w:val="008E0468"/>
    <w:rsid w:val="008E78DD"/>
    <w:rsid w:val="008F172B"/>
    <w:rsid w:val="008F3358"/>
    <w:rsid w:val="008F6FD5"/>
    <w:rsid w:val="00902FF8"/>
    <w:rsid w:val="00903868"/>
    <w:rsid w:val="00907607"/>
    <w:rsid w:val="00926A74"/>
    <w:rsid w:val="009370B4"/>
    <w:rsid w:val="009447A5"/>
    <w:rsid w:val="00957449"/>
    <w:rsid w:val="00961CED"/>
    <w:rsid w:val="00965F9B"/>
    <w:rsid w:val="00966E7D"/>
    <w:rsid w:val="009676C3"/>
    <w:rsid w:val="00985A88"/>
    <w:rsid w:val="00997A8D"/>
    <w:rsid w:val="009A0F53"/>
    <w:rsid w:val="009B1781"/>
    <w:rsid w:val="009B2229"/>
    <w:rsid w:val="009B5A14"/>
    <w:rsid w:val="009C4323"/>
    <w:rsid w:val="009C56AD"/>
    <w:rsid w:val="009C697D"/>
    <w:rsid w:val="009C75B8"/>
    <w:rsid w:val="009D569D"/>
    <w:rsid w:val="009E16DB"/>
    <w:rsid w:val="009E4C0B"/>
    <w:rsid w:val="00A06868"/>
    <w:rsid w:val="00A12221"/>
    <w:rsid w:val="00A2222C"/>
    <w:rsid w:val="00A30EFE"/>
    <w:rsid w:val="00A33F4E"/>
    <w:rsid w:val="00A44C19"/>
    <w:rsid w:val="00A47B5D"/>
    <w:rsid w:val="00A47E7F"/>
    <w:rsid w:val="00A540D1"/>
    <w:rsid w:val="00A57D4E"/>
    <w:rsid w:val="00A60E88"/>
    <w:rsid w:val="00A618E3"/>
    <w:rsid w:val="00A71584"/>
    <w:rsid w:val="00A7180C"/>
    <w:rsid w:val="00A803CD"/>
    <w:rsid w:val="00A82575"/>
    <w:rsid w:val="00A94D0E"/>
    <w:rsid w:val="00AA260E"/>
    <w:rsid w:val="00AB15A8"/>
    <w:rsid w:val="00AB2FD0"/>
    <w:rsid w:val="00AD0C05"/>
    <w:rsid w:val="00AD43CE"/>
    <w:rsid w:val="00AE11F8"/>
    <w:rsid w:val="00AE1298"/>
    <w:rsid w:val="00AF1476"/>
    <w:rsid w:val="00AF1C06"/>
    <w:rsid w:val="00AF1E62"/>
    <w:rsid w:val="00AF5072"/>
    <w:rsid w:val="00B0403B"/>
    <w:rsid w:val="00B044B4"/>
    <w:rsid w:val="00B047B3"/>
    <w:rsid w:val="00B11A6F"/>
    <w:rsid w:val="00B14FC4"/>
    <w:rsid w:val="00B20408"/>
    <w:rsid w:val="00B21FB2"/>
    <w:rsid w:val="00B24042"/>
    <w:rsid w:val="00B32D52"/>
    <w:rsid w:val="00B433AF"/>
    <w:rsid w:val="00B43D56"/>
    <w:rsid w:val="00B50D60"/>
    <w:rsid w:val="00B54562"/>
    <w:rsid w:val="00B618D2"/>
    <w:rsid w:val="00B6211D"/>
    <w:rsid w:val="00B6405D"/>
    <w:rsid w:val="00B64BCC"/>
    <w:rsid w:val="00B73B84"/>
    <w:rsid w:val="00B7497A"/>
    <w:rsid w:val="00B758B8"/>
    <w:rsid w:val="00B81C94"/>
    <w:rsid w:val="00B924FC"/>
    <w:rsid w:val="00B96BDF"/>
    <w:rsid w:val="00B97895"/>
    <w:rsid w:val="00BA3BD3"/>
    <w:rsid w:val="00BA769E"/>
    <w:rsid w:val="00BB6937"/>
    <w:rsid w:val="00BB74E2"/>
    <w:rsid w:val="00BC4C21"/>
    <w:rsid w:val="00BE1656"/>
    <w:rsid w:val="00BE1CC7"/>
    <w:rsid w:val="00BE6147"/>
    <w:rsid w:val="00BE6EB2"/>
    <w:rsid w:val="00BF1957"/>
    <w:rsid w:val="00C03B86"/>
    <w:rsid w:val="00C05C2B"/>
    <w:rsid w:val="00C071C7"/>
    <w:rsid w:val="00C07B56"/>
    <w:rsid w:val="00C11062"/>
    <w:rsid w:val="00C14286"/>
    <w:rsid w:val="00C17B7C"/>
    <w:rsid w:val="00C25F9D"/>
    <w:rsid w:val="00C264E7"/>
    <w:rsid w:val="00C2767E"/>
    <w:rsid w:val="00C3627F"/>
    <w:rsid w:val="00C40486"/>
    <w:rsid w:val="00C40745"/>
    <w:rsid w:val="00C42551"/>
    <w:rsid w:val="00C46220"/>
    <w:rsid w:val="00C5558A"/>
    <w:rsid w:val="00C6028C"/>
    <w:rsid w:val="00C66FBA"/>
    <w:rsid w:val="00C76167"/>
    <w:rsid w:val="00C779CD"/>
    <w:rsid w:val="00C821C0"/>
    <w:rsid w:val="00C945C5"/>
    <w:rsid w:val="00C957A7"/>
    <w:rsid w:val="00C95977"/>
    <w:rsid w:val="00C96432"/>
    <w:rsid w:val="00CA4ACD"/>
    <w:rsid w:val="00CB55E8"/>
    <w:rsid w:val="00CB6AC9"/>
    <w:rsid w:val="00CC1373"/>
    <w:rsid w:val="00CC4B87"/>
    <w:rsid w:val="00CC6410"/>
    <w:rsid w:val="00CD23A9"/>
    <w:rsid w:val="00CD6DFF"/>
    <w:rsid w:val="00CE480C"/>
    <w:rsid w:val="00CE501D"/>
    <w:rsid w:val="00CE6E53"/>
    <w:rsid w:val="00CF5F7D"/>
    <w:rsid w:val="00CF63D9"/>
    <w:rsid w:val="00D0359D"/>
    <w:rsid w:val="00D1132F"/>
    <w:rsid w:val="00D172F2"/>
    <w:rsid w:val="00D2246F"/>
    <w:rsid w:val="00D22BEC"/>
    <w:rsid w:val="00D232E8"/>
    <w:rsid w:val="00D3595B"/>
    <w:rsid w:val="00D35A9A"/>
    <w:rsid w:val="00D40254"/>
    <w:rsid w:val="00D414EB"/>
    <w:rsid w:val="00D450D6"/>
    <w:rsid w:val="00D45E91"/>
    <w:rsid w:val="00D50A9B"/>
    <w:rsid w:val="00D50E70"/>
    <w:rsid w:val="00D715D7"/>
    <w:rsid w:val="00D81A98"/>
    <w:rsid w:val="00D8413F"/>
    <w:rsid w:val="00D972B2"/>
    <w:rsid w:val="00DB0F75"/>
    <w:rsid w:val="00DB405E"/>
    <w:rsid w:val="00DC1EF5"/>
    <w:rsid w:val="00DD2DB2"/>
    <w:rsid w:val="00DD62E2"/>
    <w:rsid w:val="00DE4AAC"/>
    <w:rsid w:val="00DF2558"/>
    <w:rsid w:val="00DF41D5"/>
    <w:rsid w:val="00DF673D"/>
    <w:rsid w:val="00E03380"/>
    <w:rsid w:val="00E03FE5"/>
    <w:rsid w:val="00E056AA"/>
    <w:rsid w:val="00E11366"/>
    <w:rsid w:val="00E11C35"/>
    <w:rsid w:val="00E16710"/>
    <w:rsid w:val="00E16B17"/>
    <w:rsid w:val="00E36BCD"/>
    <w:rsid w:val="00E376B0"/>
    <w:rsid w:val="00E41519"/>
    <w:rsid w:val="00E4186C"/>
    <w:rsid w:val="00E43610"/>
    <w:rsid w:val="00E51F87"/>
    <w:rsid w:val="00E52F93"/>
    <w:rsid w:val="00E579F5"/>
    <w:rsid w:val="00E60B90"/>
    <w:rsid w:val="00E6221D"/>
    <w:rsid w:val="00E67C3D"/>
    <w:rsid w:val="00E73320"/>
    <w:rsid w:val="00E74CD8"/>
    <w:rsid w:val="00E75554"/>
    <w:rsid w:val="00E7609F"/>
    <w:rsid w:val="00E772C5"/>
    <w:rsid w:val="00E94F0A"/>
    <w:rsid w:val="00EA00C1"/>
    <w:rsid w:val="00EA763E"/>
    <w:rsid w:val="00EC359F"/>
    <w:rsid w:val="00ED469D"/>
    <w:rsid w:val="00ED622B"/>
    <w:rsid w:val="00ED641D"/>
    <w:rsid w:val="00EE2D05"/>
    <w:rsid w:val="00EF00D1"/>
    <w:rsid w:val="00F02556"/>
    <w:rsid w:val="00F031FE"/>
    <w:rsid w:val="00F05DF5"/>
    <w:rsid w:val="00F16FB0"/>
    <w:rsid w:val="00F20BAE"/>
    <w:rsid w:val="00F313D2"/>
    <w:rsid w:val="00F34496"/>
    <w:rsid w:val="00F354E2"/>
    <w:rsid w:val="00F36D30"/>
    <w:rsid w:val="00F40279"/>
    <w:rsid w:val="00F410AB"/>
    <w:rsid w:val="00F4438D"/>
    <w:rsid w:val="00F44F9C"/>
    <w:rsid w:val="00F548FB"/>
    <w:rsid w:val="00F63865"/>
    <w:rsid w:val="00F67BF9"/>
    <w:rsid w:val="00F73AE2"/>
    <w:rsid w:val="00F751C4"/>
    <w:rsid w:val="00F77EA7"/>
    <w:rsid w:val="00F848CA"/>
    <w:rsid w:val="00F90E7C"/>
    <w:rsid w:val="00F9762C"/>
    <w:rsid w:val="00FA23E5"/>
    <w:rsid w:val="00FA5921"/>
    <w:rsid w:val="00FA6996"/>
    <w:rsid w:val="00FB36D3"/>
    <w:rsid w:val="00FB6976"/>
    <w:rsid w:val="00FC2425"/>
    <w:rsid w:val="00FC6C6E"/>
    <w:rsid w:val="00FD4DC5"/>
    <w:rsid w:val="00FD58D4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8162BCC"/>
  <w15:chartTrackingRefBased/>
  <w15:docId w15:val="{69D4FCB3-BF22-4BCC-A33A-8FE080C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character" w:customStyle="1" w:styleId="sxpagecounthard">
    <w:name w:val="sxpagecounthard"/>
    <w:basedOn w:val="Absatz-Standardschriftart"/>
    <w:rsid w:val="006A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90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38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5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3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1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1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47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7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9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75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87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8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96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6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9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61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52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3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00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4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54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50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2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756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7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44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9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9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9899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6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51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05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93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2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213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6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2179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Köken, Christiane</cp:lastModifiedBy>
  <cp:revision>12</cp:revision>
  <cp:lastPrinted>2023-09-27T10:13:00Z</cp:lastPrinted>
  <dcterms:created xsi:type="dcterms:W3CDTF">2026-03-09T11:39:00Z</dcterms:created>
  <dcterms:modified xsi:type="dcterms:W3CDTF">2026-03-09T12:28:00Z</dcterms:modified>
</cp:coreProperties>
</file>