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F7" w:rsidRPr="000464C4" w:rsidRDefault="005870F7" w:rsidP="00AB3576">
      <w:pPr>
        <w:pStyle w:val="Kopfzeile"/>
        <w:tabs>
          <w:tab w:val="clear" w:pos="4536"/>
          <w:tab w:val="clear" w:pos="9072"/>
        </w:tabs>
        <w:ind w:right="565"/>
        <w:rPr>
          <w:rFonts w:ascii="Trebuchet MS" w:hAnsi="Trebuchet MS"/>
          <w:sz w:val="22"/>
        </w:rPr>
      </w:pPr>
      <w:r w:rsidRPr="000464C4">
        <w:rPr>
          <w:rFonts w:ascii="Trebuchet MS" w:hAnsi="Trebuchet MS"/>
          <w:sz w:val="22"/>
        </w:rPr>
        <w:t xml:space="preserve">Neuerscheinung </w:t>
      </w:r>
      <w:r>
        <w:rPr>
          <w:rFonts w:ascii="Trebuchet MS" w:hAnsi="Trebuchet MS"/>
          <w:sz w:val="22"/>
        </w:rPr>
        <w:t>bei</w:t>
      </w:r>
      <w:r w:rsidRPr="000464C4">
        <w:rPr>
          <w:rFonts w:ascii="Trebuchet MS" w:hAnsi="Trebuchet MS"/>
          <w:sz w:val="22"/>
        </w:rPr>
        <w:t xml:space="preserve"> </w:t>
      </w:r>
    </w:p>
    <w:p w:rsidR="005870F7" w:rsidRPr="000464C4" w:rsidRDefault="005870F7" w:rsidP="00AB3576">
      <w:pPr>
        <w:pStyle w:val="Kopfzeile"/>
        <w:tabs>
          <w:tab w:val="clear" w:pos="4536"/>
          <w:tab w:val="clear" w:pos="9072"/>
        </w:tabs>
        <w:ind w:right="565"/>
        <w:rPr>
          <w:rFonts w:ascii="Trebuchet MS" w:hAnsi="Trebuchet MS"/>
          <w:sz w:val="22"/>
        </w:rPr>
      </w:pPr>
      <w:r w:rsidRPr="000464C4">
        <w:rPr>
          <w:rFonts w:ascii="Trebuchet MS" w:hAnsi="Trebuchet MS"/>
          <w:b/>
          <w:bCs/>
          <w:sz w:val="22"/>
        </w:rPr>
        <w:t xml:space="preserve">C.F. Müller </w:t>
      </w:r>
    </w:p>
    <w:p w:rsidR="005870F7" w:rsidRDefault="005870F7" w:rsidP="00AB3576">
      <w:pPr>
        <w:ind w:right="565"/>
        <w:jc w:val="right"/>
        <w:rPr>
          <w:rFonts w:ascii="Trebuchet MS" w:hAnsi="Trebuchet MS"/>
          <w:b/>
          <w:sz w:val="28"/>
        </w:rPr>
      </w:pPr>
      <w:r w:rsidRPr="000464C4">
        <w:rPr>
          <w:rFonts w:ascii="Trebuchet MS" w:hAnsi="Trebuchet MS"/>
          <w:sz w:val="22"/>
        </w:rPr>
        <w:t>Heidelberg</w:t>
      </w:r>
      <w:r>
        <w:rPr>
          <w:rFonts w:ascii="Trebuchet MS" w:hAnsi="Trebuchet MS"/>
          <w:sz w:val="22"/>
        </w:rPr>
        <w:t>,</w:t>
      </w:r>
    </w:p>
    <w:p w:rsidR="005870F7" w:rsidRPr="0075362E" w:rsidRDefault="005870F7" w:rsidP="00AB3576">
      <w:pPr>
        <w:ind w:right="565"/>
        <w:jc w:val="right"/>
        <w:rPr>
          <w:rFonts w:ascii="Trebuchet MS" w:hAnsi="Trebuchet MS"/>
          <w:sz w:val="28"/>
        </w:rPr>
      </w:pPr>
      <w:r w:rsidRPr="0075362E">
        <w:rPr>
          <w:rFonts w:ascii="Trebuchet MS" w:hAnsi="Trebuchet MS"/>
          <w:sz w:val="22"/>
        </w:rPr>
        <w:t xml:space="preserve">im </w:t>
      </w:r>
      <w:r w:rsidR="00B57742">
        <w:rPr>
          <w:rFonts w:ascii="Trebuchet MS" w:hAnsi="Trebuchet MS"/>
          <w:sz w:val="22"/>
        </w:rPr>
        <w:t>August</w:t>
      </w:r>
      <w:r w:rsidRPr="0075362E">
        <w:rPr>
          <w:rFonts w:ascii="Trebuchet MS" w:hAnsi="Trebuchet MS"/>
          <w:sz w:val="22"/>
        </w:rPr>
        <w:t xml:space="preserve"> 2</w:t>
      </w:r>
      <w:r w:rsidR="007E61FD">
        <w:rPr>
          <w:rFonts w:ascii="Trebuchet MS" w:hAnsi="Trebuchet MS"/>
          <w:sz w:val="22"/>
        </w:rPr>
        <w:t>02</w:t>
      </w:r>
      <w:r w:rsidR="00EA1C41">
        <w:rPr>
          <w:rFonts w:ascii="Trebuchet MS" w:hAnsi="Trebuchet MS"/>
          <w:sz w:val="22"/>
        </w:rPr>
        <w:t>5</w:t>
      </w:r>
    </w:p>
    <w:p w:rsidR="007905A7" w:rsidRDefault="00447C33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Dreyer/Kotthoff/Hentsch</w:t>
      </w:r>
    </w:p>
    <w:p w:rsidR="00705005" w:rsidRDefault="00B57742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Urheberrecht</w:t>
      </w:r>
      <w:r w:rsidR="00FA4782">
        <w:rPr>
          <w:rFonts w:ascii="Trebuchet MS" w:hAnsi="Trebuchet MS"/>
          <w:b/>
        </w:rPr>
        <w:t xml:space="preserve"> – Heidelberger Kommentar</w:t>
      </w:r>
    </w:p>
    <w:p w:rsidR="00AC2B17" w:rsidRPr="008E77B3" w:rsidRDefault="00AC2B17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color w:val="000000"/>
          <w:sz w:val="28"/>
          <w:szCs w:val="28"/>
        </w:rPr>
      </w:pPr>
    </w:p>
    <w:p w:rsid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Der technische Fortschritt in der digitalen Medienwelt hat die Verbreitung und Nutzung kreativer Inhalte wie Texte, Filme, Musik oder Games grundlegend verändert – und mit ihr das Urheberrecht. Die 5. Auflage des Heidelberger Kommentars zum </w:t>
      </w:r>
      <w:r w:rsidRPr="00F43857">
        <w:rPr>
          <w:rFonts w:ascii="Trebuchet MS" w:hAnsi="Trebuchet MS"/>
          <w:b w:val="0"/>
          <w:i/>
          <w:color w:val="000000"/>
          <w:sz w:val="22"/>
          <w:szCs w:val="22"/>
        </w:rPr>
        <w:t>Urheberrecht</w:t>
      </w: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 greift diese Entwicklungen umfassend auf und bietet klare Orientierung im neuen Rechtsrahmen.</w:t>
      </w:r>
    </w:p>
    <w:p w:rsidR="00350CA7" w:rsidRPr="006E77A1" w:rsidRDefault="00350CA7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>Im Fokus steht die praxisnahe Kommentierung des Urheberrechtsgesetzes (UrhG) – ergänzt um das neue Urheberrechts-Diensteanbieter-Gesetz (</w:t>
      </w:r>
      <w:proofErr w:type="spellStart"/>
      <w:r w:rsidRPr="006E77A1">
        <w:rPr>
          <w:rFonts w:ascii="Trebuchet MS" w:hAnsi="Trebuchet MS"/>
          <w:b w:val="0"/>
          <w:color w:val="000000"/>
          <w:sz w:val="22"/>
          <w:szCs w:val="22"/>
        </w:rPr>
        <w:t>UrhDaG</w:t>
      </w:r>
      <w:proofErr w:type="spellEnd"/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), </w:t>
      </w:r>
      <w:proofErr w:type="gramStart"/>
      <w:r w:rsidRPr="006E77A1">
        <w:rPr>
          <w:rFonts w:ascii="Trebuchet MS" w:hAnsi="Trebuchet MS"/>
          <w:b w:val="0"/>
          <w:color w:val="000000"/>
          <w:sz w:val="22"/>
          <w:szCs w:val="22"/>
        </w:rPr>
        <w:t>da</w:t>
      </w:r>
      <w:r w:rsidR="00F43857">
        <w:rPr>
          <w:rFonts w:ascii="Trebuchet MS" w:hAnsi="Trebuchet MS"/>
          <w:b w:val="0"/>
          <w:color w:val="000000"/>
          <w:sz w:val="22"/>
          <w:szCs w:val="22"/>
        </w:rPr>
        <w:t>s</w:t>
      </w:r>
      <w:proofErr w:type="gramEnd"/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 die urheberrechtliche Verantwortlichkeit von Upload-Plattformen regelt. Damit reagiert das Werk auf die Herausforderungen der Plattformökonomie und der Reformen im Zuge der DSM-Richtlinie. Auch zentrale Neuregelungen wie das Presseleistungsschutzrecht, die</w:t>
      </w:r>
      <w:r w:rsidR="00350CA7">
        <w:rPr>
          <w:rFonts w:ascii="Trebuchet MS" w:hAnsi="Trebuchet MS"/>
          <w:b w:val="0"/>
          <w:color w:val="000000"/>
          <w:sz w:val="22"/>
          <w:szCs w:val="22"/>
        </w:rPr>
        <w:t xml:space="preserve"> </w:t>
      </w:r>
      <w:r w:rsidRPr="006E77A1">
        <w:rPr>
          <w:rFonts w:ascii="Trebuchet MS" w:hAnsi="Trebuchet MS"/>
          <w:b w:val="0"/>
          <w:color w:val="000000"/>
          <w:sz w:val="22"/>
          <w:szCs w:val="22"/>
        </w:rPr>
        <w:t>Urhebervertragsrechtsreform und die Konsolidierung der Schrankenbestimmungen werden fundiert und anwendungsorientiert erläutert.</w:t>
      </w:r>
    </w:p>
    <w:p w:rsidR="006E77A1" w:rsidRP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6E77A1" w:rsidRP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>Das Werk</w:t>
      </w:r>
    </w:p>
    <w:p w:rsidR="006E77A1" w:rsidRPr="006E77A1" w:rsidRDefault="006E77A1" w:rsidP="006E77A1">
      <w:pPr>
        <w:pStyle w:val="Textkrper20"/>
        <w:numPr>
          <w:ilvl w:val="0"/>
          <w:numId w:val="19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bietet eine aktuelle und praxistaugliche Kommentierung des UrhG und des </w:t>
      </w:r>
      <w:proofErr w:type="spellStart"/>
      <w:r w:rsidRPr="006E77A1">
        <w:rPr>
          <w:rFonts w:ascii="Trebuchet MS" w:hAnsi="Trebuchet MS"/>
          <w:b w:val="0"/>
          <w:color w:val="000000"/>
          <w:sz w:val="22"/>
          <w:szCs w:val="22"/>
        </w:rPr>
        <w:t>UrhDaG</w:t>
      </w:r>
      <w:proofErr w:type="spellEnd"/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 mit konkreten Hinweisen zur Best Practice,</w:t>
      </w:r>
    </w:p>
    <w:p w:rsidR="006E77A1" w:rsidRPr="006E77A1" w:rsidRDefault="006E77A1" w:rsidP="006E77A1">
      <w:pPr>
        <w:pStyle w:val="Textkrper20"/>
        <w:numPr>
          <w:ilvl w:val="0"/>
          <w:numId w:val="19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analysiert eingehend neue Regelungen wie </w:t>
      </w:r>
      <w:proofErr w:type="spellStart"/>
      <w:r w:rsidRPr="006E77A1">
        <w:rPr>
          <w:rFonts w:ascii="Trebuchet MS" w:hAnsi="Trebuchet MS"/>
          <w:b w:val="0"/>
          <w:color w:val="000000"/>
          <w:sz w:val="22"/>
          <w:szCs w:val="22"/>
        </w:rPr>
        <w:t>Uploadfilter</w:t>
      </w:r>
      <w:proofErr w:type="spellEnd"/>
      <w:r w:rsidRPr="006E77A1">
        <w:rPr>
          <w:rFonts w:ascii="Trebuchet MS" w:hAnsi="Trebuchet MS"/>
          <w:b w:val="0"/>
          <w:color w:val="000000"/>
          <w:sz w:val="22"/>
          <w:szCs w:val="22"/>
        </w:rPr>
        <w:t>, Plattformhaftung und Vergütungsansprüche,</w:t>
      </w:r>
    </w:p>
    <w:p w:rsidR="006E77A1" w:rsidRPr="006E77A1" w:rsidRDefault="006E77A1" w:rsidP="006E77A1">
      <w:pPr>
        <w:pStyle w:val="Textkrper20"/>
        <w:numPr>
          <w:ilvl w:val="0"/>
          <w:numId w:val="19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>behandelt das einstweilige Verfügungsverfahren (§ 97 UrhG) sowie das neue Presseleistungsschutzrecht,</w:t>
      </w:r>
    </w:p>
    <w:p w:rsidR="006E77A1" w:rsidRPr="006E77A1" w:rsidRDefault="006E77A1" w:rsidP="006E77A1">
      <w:pPr>
        <w:pStyle w:val="Textkrper20"/>
        <w:numPr>
          <w:ilvl w:val="0"/>
          <w:numId w:val="19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orientiert sich konsequent an der aktuellen höchstrichterlichen Rechtsprechung und den Vorgaben </w:t>
      </w:r>
      <w:proofErr w:type="gramStart"/>
      <w:r w:rsidRPr="006E77A1">
        <w:rPr>
          <w:rFonts w:ascii="Trebuchet MS" w:hAnsi="Trebuchet MS"/>
          <w:b w:val="0"/>
          <w:color w:val="000000"/>
          <w:sz w:val="22"/>
          <w:szCs w:val="22"/>
        </w:rPr>
        <w:t>des EuGH</w:t>
      </w:r>
      <w:proofErr w:type="gramEnd"/>
      <w:r w:rsidRPr="006E77A1">
        <w:rPr>
          <w:rFonts w:ascii="Trebuchet MS" w:hAnsi="Trebuchet MS"/>
          <w:b w:val="0"/>
          <w:color w:val="000000"/>
          <w:sz w:val="22"/>
          <w:szCs w:val="22"/>
        </w:rPr>
        <w:t>,</w:t>
      </w:r>
    </w:p>
    <w:p w:rsidR="006E77A1" w:rsidRDefault="006E77A1" w:rsidP="006E77A1">
      <w:pPr>
        <w:pStyle w:val="Textkrper20"/>
        <w:numPr>
          <w:ilvl w:val="0"/>
          <w:numId w:val="19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>berücksichtigt die fortschreitende europäische und internationale Harmonisierung des Urheberrechts.</w:t>
      </w:r>
    </w:p>
    <w:p w:rsidR="006E77A1" w:rsidRPr="006E77A1" w:rsidRDefault="006E77A1" w:rsidP="006E77A1">
      <w:pPr>
        <w:pStyle w:val="Textkrper20"/>
        <w:tabs>
          <w:tab w:val="left" w:pos="9356"/>
        </w:tabs>
        <w:ind w:left="720"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350CA7" w:rsidRP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6E77A1">
        <w:rPr>
          <w:rFonts w:ascii="Trebuchet MS" w:hAnsi="Trebuchet MS"/>
          <w:b w:val="0"/>
          <w:color w:val="000000"/>
          <w:sz w:val="22"/>
          <w:szCs w:val="22"/>
        </w:rPr>
        <w:t>Das Herausgeber- und Autorenteam vereint langjährige Erfahrung aus Justiz, Beratungspraxis und Medienwirtschaft. Für diese Auflage konnten zahlreiche neue Autorinnen und Autoren gewonnen werden – viele davon ausgewiesene Fachleute aus der Kreativbranche –, wodurch sich das Werk als echter Praxiskommentar mit Alleinstellungsmerkmal positioniert.</w:t>
      </w:r>
    </w:p>
    <w:p w:rsidR="006E77A1" w:rsidRPr="006E77A1" w:rsidRDefault="006E77A1" w:rsidP="006E77A1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350CA7">
        <w:rPr>
          <w:rFonts w:ascii="Trebuchet MS" w:hAnsi="Trebuchet MS"/>
          <w:color w:val="000000"/>
          <w:sz w:val="22"/>
          <w:szCs w:val="22"/>
        </w:rPr>
        <w:t>Hinweis:</w:t>
      </w:r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 Die Kommentierungen des </w:t>
      </w:r>
      <w:proofErr w:type="spellStart"/>
      <w:r w:rsidRPr="006E77A1">
        <w:rPr>
          <w:rFonts w:ascii="Trebuchet MS" w:hAnsi="Trebuchet MS"/>
          <w:b w:val="0"/>
          <w:color w:val="000000"/>
          <w:sz w:val="22"/>
          <w:szCs w:val="22"/>
        </w:rPr>
        <w:t>Verwertungsgesellschaftengesetzes</w:t>
      </w:r>
      <w:proofErr w:type="spellEnd"/>
      <w:r w:rsidRPr="006E77A1">
        <w:rPr>
          <w:rFonts w:ascii="Trebuchet MS" w:hAnsi="Trebuchet MS"/>
          <w:b w:val="0"/>
          <w:color w:val="000000"/>
          <w:sz w:val="22"/>
          <w:szCs w:val="22"/>
        </w:rPr>
        <w:t xml:space="preserve"> (VGG) sowie der §§</w:t>
      </w:r>
      <w:r w:rsidR="00AF4262">
        <w:rPr>
          <w:rFonts w:ascii="Trebuchet MS" w:hAnsi="Trebuchet MS"/>
          <w:b w:val="0"/>
          <w:color w:val="000000"/>
          <w:sz w:val="22"/>
          <w:szCs w:val="22"/>
        </w:rPr>
        <w:t> </w:t>
      </w:r>
      <w:r w:rsidRPr="006E77A1">
        <w:rPr>
          <w:rFonts w:ascii="Trebuchet MS" w:hAnsi="Trebuchet MS"/>
          <w:b w:val="0"/>
          <w:color w:val="000000"/>
          <w:sz w:val="22"/>
          <w:szCs w:val="22"/>
        </w:rPr>
        <w:t>22</w:t>
      </w:r>
      <w:r w:rsidR="00AF4262">
        <w:rPr>
          <w:rFonts w:ascii="Trebuchet MS" w:hAnsi="Trebuchet MS"/>
          <w:b w:val="0"/>
          <w:color w:val="000000"/>
          <w:sz w:val="22"/>
          <w:szCs w:val="22"/>
        </w:rPr>
        <w:t> </w:t>
      </w:r>
      <w:r w:rsidRPr="006E77A1">
        <w:rPr>
          <w:rFonts w:ascii="Trebuchet MS" w:hAnsi="Trebuchet MS"/>
          <w:b w:val="0"/>
          <w:color w:val="000000"/>
          <w:sz w:val="22"/>
          <w:szCs w:val="22"/>
        </w:rPr>
        <w:t>ff. KUG entfallen in dieser Ausgabe.</w:t>
      </w:r>
    </w:p>
    <w:p w:rsidR="007905A7" w:rsidRPr="008C2546" w:rsidRDefault="007905A7" w:rsidP="007905A7">
      <w:pPr>
        <w:pStyle w:val="Textkrper20"/>
        <w:tabs>
          <w:tab w:val="left" w:pos="9356"/>
        </w:tabs>
        <w:ind w:right="565"/>
        <w:rPr>
          <w:rFonts w:ascii="Trebuchet MS" w:hAnsi="Trebuchet MS"/>
          <w:color w:val="000000"/>
          <w:szCs w:val="28"/>
        </w:rPr>
      </w:pPr>
    </w:p>
    <w:p w:rsidR="005E36D1" w:rsidRDefault="005E36D1" w:rsidP="005E36D1">
      <w:pPr>
        <w:tabs>
          <w:tab w:val="left" w:pos="7144"/>
        </w:tabs>
        <w:ind w:right="282"/>
        <w:rPr>
          <w:rFonts w:ascii="Trebuchet MS" w:hAnsi="Trebuchet MS"/>
          <w:sz w:val="22"/>
        </w:rPr>
      </w:pPr>
      <w:r>
        <w:rPr>
          <w:rFonts w:ascii="Trebuchet MS" w:hAnsi="Trebuchet MS"/>
          <w:i/>
          <w:sz w:val="22"/>
          <w:szCs w:val="22"/>
        </w:rPr>
        <w:t xml:space="preserve">Urheberrecht. </w:t>
      </w:r>
      <w:r w:rsidR="00AF4262">
        <w:rPr>
          <w:rFonts w:ascii="Trebuchet MS" w:hAnsi="Trebuchet MS"/>
          <w:i/>
          <w:sz w:val="22"/>
          <w:szCs w:val="22"/>
        </w:rPr>
        <w:t>Herausgegeben v</w:t>
      </w:r>
      <w:bookmarkStart w:id="0" w:name="_GoBack"/>
      <w:bookmarkEnd w:id="0"/>
      <w:r w:rsidRPr="00EE005A">
        <w:rPr>
          <w:rFonts w:ascii="Trebuchet MS" w:hAnsi="Trebuchet MS"/>
          <w:sz w:val="22"/>
          <w:szCs w:val="22"/>
        </w:rPr>
        <w:t xml:space="preserve">on </w:t>
      </w:r>
      <w:r w:rsidR="00BF2DA2">
        <w:rPr>
          <w:rFonts w:ascii="Trebuchet MS" w:hAnsi="Trebuchet MS"/>
          <w:sz w:val="22"/>
          <w:szCs w:val="22"/>
        </w:rPr>
        <w:t xml:space="preserve">Prof. </w:t>
      </w:r>
      <w:r>
        <w:rPr>
          <w:rFonts w:ascii="Trebuchet MS" w:hAnsi="Trebuchet MS"/>
          <w:sz w:val="22"/>
          <w:szCs w:val="22"/>
        </w:rPr>
        <w:t xml:space="preserve">Dr. Gunda Dreyer, Vors. Richterin am LG, Dr. Jost Kotthoff, Rechtsanwalt, und </w:t>
      </w:r>
      <w:r w:rsidR="00BF2DA2">
        <w:rPr>
          <w:rFonts w:ascii="Trebuchet MS" w:hAnsi="Trebuchet MS"/>
          <w:sz w:val="22"/>
          <w:szCs w:val="22"/>
        </w:rPr>
        <w:t xml:space="preserve">Prof. </w:t>
      </w:r>
      <w:r>
        <w:rPr>
          <w:rFonts w:ascii="Trebuchet MS" w:hAnsi="Trebuchet MS"/>
          <w:sz w:val="22"/>
          <w:szCs w:val="22"/>
        </w:rPr>
        <w:t>Dr. Christian-Henner Hentsch, Rechtsanwalt.</w:t>
      </w:r>
      <w:r>
        <w:rPr>
          <w:rFonts w:ascii="Trebuchet MS" w:hAnsi="Trebuchet MS"/>
          <w:iCs/>
          <w:sz w:val="22"/>
        </w:rPr>
        <w:t xml:space="preserve"> </w:t>
      </w:r>
      <w:r w:rsidR="00063A02">
        <w:rPr>
          <w:rFonts w:ascii="Trebuchet MS" w:hAnsi="Trebuchet MS"/>
          <w:iCs/>
          <w:sz w:val="22"/>
        </w:rPr>
        <w:t>5</w:t>
      </w:r>
      <w:r>
        <w:rPr>
          <w:rFonts w:ascii="Trebuchet MS" w:hAnsi="Trebuchet MS"/>
          <w:iCs/>
          <w:sz w:val="22"/>
        </w:rPr>
        <w:t xml:space="preserve">., neu bearbeitete Auflage </w:t>
      </w:r>
      <w:r w:rsidRPr="00C807F6">
        <w:rPr>
          <w:rFonts w:ascii="Trebuchet MS" w:hAnsi="Trebuchet MS"/>
          <w:iCs/>
          <w:sz w:val="22"/>
        </w:rPr>
        <w:t>20</w:t>
      </w:r>
      <w:r w:rsidR="006D0786">
        <w:rPr>
          <w:rFonts w:ascii="Trebuchet MS" w:hAnsi="Trebuchet MS"/>
          <w:iCs/>
          <w:sz w:val="22"/>
        </w:rPr>
        <w:t>25</w:t>
      </w:r>
      <w:r w:rsidRPr="00C807F6">
        <w:rPr>
          <w:rFonts w:ascii="Trebuchet MS" w:hAnsi="Trebuchet MS"/>
          <w:iCs/>
          <w:sz w:val="22"/>
        </w:rPr>
        <w:t xml:space="preserve">. </w:t>
      </w:r>
      <w:r>
        <w:rPr>
          <w:rFonts w:ascii="Trebuchet MS" w:hAnsi="Trebuchet MS"/>
          <w:iCs/>
          <w:sz w:val="22"/>
        </w:rPr>
        <w:t>XXI</w:t>
      </w:r>
      <w:r w:rsidR="00EB4026">
        <w:rPr>
          <w:rFonts w:ascii="Trebuchet MS" w:hAnsi="Trebuchet MS"/>
          <w:iCs/>
          <w:sz w:val="22"/>
        </w:rPr>
        <w:t>I</w:t>
      </w:r>
      <w:r w:rsidRPr="00C807F6">
        <w:rPr>
          <w:rFonts w:ascii="Trebuchet MS" w:hAnsi="Trebuchet MS"/>
          <w:sz w:val="22"/>
        </w:rPr>
        <w:t>,</w:t>
      </w:r>
      <w:r>
        <w:rPr>
          <w:rFonts w:ascii="Trebuchet MS" w:hAnsi="Trebuchet MS"/>
          <w:sz w:val="22"/>
        </w:rPr>
        <w:t xml:space="preserve"> 20</w:t>
      </w:r>
      <w:r w:rsidR="00EB4126">
        <w:rPr>
          <w:rFonts w:ascii="Trebuchet MS" w:hAnsi="Trebuchet MS"/>
          <w:sz w:val="22"/>
        </w:rPr>
        <w:t>8</w:t>
      </w:r>
      <w:r>
        <w:rPr>
          <w:rFonts w:ascii="Trebuchet MS" w:hAnsi="Trebuchet MS"/>
          <w:sz w:val="22"/>
        </w:rPr>
        <w:t>1</w:t>
      </w:r>
      <w:r w:rsidRPr="00C807F6">
        <w:rPr>
          <w:rFonts w:ascii="Trebuchet MS" w:hAnsi="Trebuchet MS"/>
          <w:sz w:val="22"/>
        </w:rPr>
        <w:t xml:space="preserve"> Seiten. </w:t>
      </w:r>
      <w:r>
        <w:rPr>
          <w:rFonts w:ascii="Trebuchet MS" w:hAnsi="Trebuchet MS"/>
          <w:sz w:val="22"/>
        </w:rPr>
        <w:t>Gebunden</w:t>
      </w:r>
      <w:r w:rsidRPr="00C807F6">
        <w:rPr>
          <w:rFonts w:ascii="Trebuchet MS" w:hAnsi="Trebuchet MS"/>
          <w:sz w:val="22"/>
        </w:rPr>
        <w:t xml:space="preserve">. </w:t>
      </w:r>
      <w:r>
        <w:rPr>
          <w:rFonts w:ascii="Trebuchet MS" w:hAnsi="Trebuchet MS"/>
          <w:sz w:val="22"/>
        </w:rPr>
        <w:br/>
      </w:r>
      <w:r w:rsidRPr="00C807F6">
        <w:rPr>
          <w:rFonts w:ascii="Trebuchet MS" w:hAnsi="Trebuchet MS"/>
          <w:sz w:val="22"/>
        </w:rPr>
        <w:t>€</w:t>
      </w:r>
      <w:r>
        <w:rPr>
          <w:rFonts w:ascii="Trebuchet MS" w:hAnsi="Trebuchet MS"/>
          <w:sz w:val="22"/>
        </w:rPr>
        <w:t xml:space="preserve"> </w:t>
      </w:r>
      <w:r w:rsidR="00572465">
        <w:rPr>
          <w:rFonts w:ascii="Trebuchet MS" w:hAnsi="Trebuchet MS"/>
          <w:sz w:val="22"/>
        </w:rPr>
        <w:t xml:space="preserve">239. </w:t>
      </w:r>
      <w:r w:rsidRPr="00C807F6">
        <w:rPr>
          <w:rFonts w:ascii="Trebuchet MS" w:hAnsi="Trebuchet MS"/>
          <w:sz w:val="22"/>
        </w:rPr>
        <w:t>ISBN 978-3-8114-</w:t>
      </w:r>
      <w:r w:rsidR="00572465">
        <w:rPr>
          <w:rFonts w:ascii="Trebuchet MS" w:hAnsi="Trebuchet MS"/>
          <w:sz w:val="22"/>
        </w:rPr>
        <w:t>5572</w:t>
      </w:r>
      <w:r w:rsidRPr="00C807F6">
        <w:rPr>
          <w:rFonts w:ascii="Trebuchet MS" w:hAnsi="Trebuchet MS"/>
          <w:sz w:val="22"/>
        </w:rPr>
        <w:t>-</w:t>
      </w:r>
      <w:r w:rsidR="00572465">
        <w:rPr>
          <w:rFonts w:ascii="Trebuchet MS" w:hAnsi="Trebuchet MS"/>
          <w:sz w:val="22"/>
        </w:rPr>
        <w:t>6</w:t>
      </w:r>
      <w:proofErr w:type="gramStart"/>
      <w:r>
        <w:rPr>
          <w:rFonts w:ascii="Trebuchet MS" w:hAnsi="Trebuchet MS"/>
          <w:sz w:val="22"/>
        </w:rPr>
        <w:t xml:space="preserve">   (</w:t>
      </w:r>
      <w:proofErr w:type="gramEnd"/>
      <w:r>
        <w:rPr>
          <w:rFonts w:ascii="Trebuchet MS" w:hAnsi="Trebuchet MS"/>
          <w:sz w:val="22"/>
        </w:rPr>
        <w:t>Heidelberger Kommentar)</w:t>
      </w:r>
    </w:p>
    <w:p w:rsidR="00572465" w:rsidRDefault="00572465" w:rsidP="00572465">
      <w:pPr>
        <w:tabs>
          <w:tab w:val="left" w:pos="7144"/>
        </w:tabs>
        <w:ind w:right="282"/>
        <w:rPr>
          <w:rFonts w:ascii="Trebuchet MS" w:hAnsi="Trebuchet MS"/>
          <w:i/>
          <w:sz w:val="22"/>
        </w:rPr>
      </w:pPr>
    </w:p>
    <w:p w:rsidR="005870F7" w:rsidRDefault="00572465" w:rsidP="00350CA7">
      <w:pPr>
        <w:tabs>
          <w:tab w:val="left" w:pos="7144"/>
        </w:tabs>
        <w:ind w:right="282"/>
        <w:rPr>
          <w:rFonts w:ascii="Trebuchet MS" w:hAnsi="Trebuchet MS"/>
          <w:sz w:val="22"/>
        </w:rPr>
      </w:pPr>
      <w:r w:rsidRPr="00572465">
        <w:rPr>
          <w:rFonts w:ascii="Trebuchet MS" w:hAnsi="Trebuchet MS"/>
          <w:i/>
          <w:sz w:val="22"/>
        </w:rPr>
        <w:t xml:space="preserve">Auch als </w:t>
      </w:r>
      <w:proofErr w:type="spellStart"/>
      <w:r w:rsidRPr="00572465">
        <w:rPr>
          <w:rFonts w:ascii="Trebuchet MS" w:hAnsi="Trebuchet MS"/>
          <w:i/>
          <w:sz w:val="22"/>
        </w:rPr>
        <w:t>e-book</w:t>
      </w:r>
      <w:proofErr w:type="spellEnd"/>
      <w:r w:rsidRPr="00572465">
        <w:rPr>
          <w:rFonts w:ascii="Trebuchet MS" w:hAnsi="Trebuchet MS"/>
          <w:sz w:val="22"/>
        </w:rPr>
        <w:t xml:space="preserve">: € </w:t>
      </w:r>
      <w:r>
        <w:rPr>
          <w:rFonts w:ascii="Trebuchet MS" w:hAnsi="Trebuchet MS"/>
          <w:sz w:val="22"/>
        </w:rPr>
        <w:t>238</w:t>
      </w:r>
      <w:r w:rsidRPr="00572465">
        <w:rPr>
          <w:rFonts w:ascii="Trebuchet MS" w:hAnsi="Trebuchet MS"/>
          <w:sz w:val="22"/>
        </w:rPr>
        <w:t>,99. ISBN 978-3-8114-</w:t>
      </w:r>
      <w:r>
        <w:rPr>
          <w:rFonts w:ascii="Trebuchet MS" w:hAnsi="Trebuchet MS"/>
          <w:sz w:val="22"/>
        </w:rPr>
        <w:t>5668</w:t>
      </w:r>
      <w:r w:rsidRPr="00572465">
        <w:rPr>
          <w:rFonts w:ascii="Trebuchet MS" w:hAnsi="Trebuchet MS"/>
          <w:sz w:val="22"/>
        </w:rPr>
        <w:t>-</w:t>
      </w:r>
      <w:r>
        <w:rPr>
          <w:rFonts w:ascii="Trebuchet MS" w:hAnsi="Trebuchet MS"/>
          <w:sz w:val="22"/>
        </w:rPr>
        <w:t>6</w:t>
      </w:r>
    </w:p>
    <w:p w:rsidR="00350CA7" w:rsidRPr="00350CA7" w:rsidRDefault="00350CA7" w:rsidP="00350CA7">
      <w:pPr>
        <w:tabs>
          <w:tab w:val="left" w:pos="7144"/>
        </w:tabs>
        <w:ind w:right="282"/>
        <w:rPr>
          <w:rFonts w:ascii="Trebuchet MS" w:hAnsi="Trebuchet MS"/>
          <w:sz w:val="22"/>
        </w:rPr>
      </w:pPr>
    </w:p>
    <w:p w:rsidR="00CF26BB" w:rsidRDefault="005870F7" w:rsidP="00AB3576">
      <w:pPr>
        <w:pStyle w:val="Textkrper20"/>
        <w:ind w:right="565"/>
        <w:rPr>
          <w:rFonts w:ascii="Trebuchet MS" w:hAnsi="Trebuchet MS"/>
          <w:bCs/>
          <w:sz w:val="22"/>
          <w:szCs w:val="22"/>
        </w:rPr>
      </w:pPr>
      <w:r w:rsidRPr="00517016">
        <w:rPr>
          <w:rFonts w:ascii="Trebuchet MS" w:hAnsi="Trebuchet MS"/>
          <w:sz w:val="22"/>
          <w:szCs w:val="22"/>
        </w:rPr>
        <w:t>C.F. Müller</w:t>
      </w:r>
      <w:r>
        <w:rPr>
          <w:rFonts w:ascii="Trebuchet MS" w:hAnsi="Trebuchet MS"/>
          <w:sz w:val="22"/>
          <w:szCs w:val="22"/>
        </w:rPr>
        <w:t xml:space="preserve"> GmbH</w:t>
      </w:r>
      <w:r w:rsidRPr="00517016">
        <w:rPr>
          <w:rFonts w:ascii="Trebuchet MS" w:hAnsi="Trebuchet MS"/>
          <w:b w:val="0"/>
          <w:sz w:val="22"/>
          <w:szCs w:val="22"/>
        </w:rPr>
        <w:t xml:space="preserve">  </w:t>
      </w:r>
      <w:r>
        <w:rPr>
          <w:rFonts w:ascii="Trebuchet MS" w:hAnsi="Trebuchet MS"/>
          <w:b w:val="0"/>
          <w:sz w:val="22"/>
          <w:szCs w:val="22"/>
        </w:rPr>
        <w:t xml:space="preserve"> </w:t>
      </w:r>
      <w:hyperlink r:id="rId7" w:history="1">
        <w:r w:rsidR="00CF26BB" w:rsidRPr="00037067">
          <w:rPr>
            <w:rStyle w:val="Hyperlink"/>
            <w:rFonts w:ascii="Trebuchet MS" w:hAnsi="Trebuchet MS"/>
            <w:bCs/>
            <w:sz w:val="22"/>
            <w:szCs w:val="22"/>
          </w:rPr>
          <w:t>www.cfmueller.de</w:t>
        </w:r>
      </w:hyperlink>
    </w:p>
    <w:sectPr w:rsidR="00CF26BB" w:rsidSect="00677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923" w:rsidRDefault="00E10923">
      <w:r>
        <w:separator/>
      </w:r>
    </w:p>
  </w:endnote>
  <w:endnote w:type="continuationSeparator" w:id="0">
    <w:p w:rsidR="00E10923" w:rsidRDefault="00E1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4AF" w:rsidRDefault="000004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C1F" w:rsidRDefault="00B61034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4A71B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5C3C1F" w:rsidRPr="004B0F0A" w:rsidRDefault="005C3C1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5C3C1F" w:rsidRDefault="005C3C1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  <w:r w:rsidR="000004AF">
      <w:rPr>
        <w:rFonts w:ascii="Lucida Sans Unicode" w:hAnsi="Lucida Sans Unicode" w:cs="Lucida Sans Unicode"/>
        <w:b w:val="0"/>
        <w:bCs w:val="0"/>
        <w:color w:val="000000"/>
        <w:sz w:val="14"/>
      </w:rPr>
      <w:t>Céline Speicher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Pr="00421EAC">
      <w:rPr>
        <w:rFonts w:ascii="Lucida Sans Unicode" w:hAnsi="Lucida Sans Unicode" w:cs="Lucida Sans Unicode"/>
        <w:b w:val="0"/>
        <w:bCs w:val="0"/>
        <w:color w:val="000000"/>
        <w:sz w:val="14"/>
      </w:rPr>
      <w:t>1859-3</w:t>
    </w:r>
    <w:r w:rsidR="00A55F12">
      <w:rPr>
        <w:rFonts w:ascii="Lucida Sans Unicode" w:hAnsi="Lucida Sans Unicode" w:cs="Lucida Sans Unicode"/>
        <w:b w:val="0"/>
        <w:bCs w:val="0"/>
        <w:color w:val="000000"/>
        <w:sz w:val="14"/>
      </w:rPr>
      <w:t>37</w:t>
    </w:r>
  </w:p>
  <w:p w:rsidR="005C3C1F" w:rsidRDefault="00275F49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color w:val="000000"/>
        <w:sz w:val="14"/>
      </w:rPr>
      <w:t>c</w:t>
    </w:r>
    <w:r w:rsidR="001D6448">
      <w:rPr>
        <w:rFonts w:ascii="Lucida Sans Unicode" w:hAnsi="Lucida Sans Unicode" w:cs="Lucida Sans Unicode"/>
        <w:b w:val="0"/>
        <w:color w:val="000000"/>
        <w:sz w:val="14"/>
      </w:rPr>
      <w:t>eline.speicher@</w:t>
    </w:r>
    <w:r w:rsidR="005C3C1F">
      <w:rPr>
        <w:rFonts w:ascii="Lucida Sans Unicode" w:hAnsi="Lucida Sans Unicode" w:cs="Lucida Sans Unicode"/>
        <w:b w:val="0"/>
        <w:bCs w:val="0"/>
        <w:sz w:val="14"/>
      </w:rPr>
      <w:t xml:space="preserve">cfmueller.de · </w:t>
    </w:r>
    <w:proofErr w:type="spellStart"/>
    <w:r w:rsidR="005C3C1F"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 w:rsidR="005C3C1F"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5C3C1F" w:rsidRDefault="005C3C1F" w:rsidP="00D224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4AF" w:rsidRDefault="000004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923" w:rsidRDefault="00E10923">
      <w:r>
        <w:separator/>
      </w:r>
    </w:p>
  </w:footnote>
  <w:footnote w:type="continuationSeparator" w:id="0">
    <w:p w:rsidR="00E10923" w:rsidRDefault="00E1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4AF" w:rsidRDefault="000004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C1F" w:rsidRDefault="00B61034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C1F" w:rsidRDefault="00B61034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61975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5C3C1F" w:rsidRDefault="00B61034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61975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C3C1F" w:rsidRDefault="005C3C1F">
    <w:pPr>
      <w:pStyle w:val="Kopfzeile"/>
      <w:jc w:val="right"/>
    </w:pPr>
  </w:p>
  <w:p w:rsidR="005C3C1F" w:rsidRDefault="005C3C1F">
    <w:pPr>
      <w:pStyle w:val="Kopfzeile"/>
      <w:jc w:val="right"/>
    </w:pPr>
  </w:p>
  <w:p w:rsidR="005C3C1F" w:rsidRDefault="005C3C1F">
    <w:pPr>
      <w:pStyle w:val="Kopfzeile"/>
    </w:pPr>
  </w:p>
  <w:p w:rsidR="005C3C1F" w:rsidRDefault="005C3C1F">
    <w:pPr>
      <w:pStyle w:val="Kopfzeile"/>
    </w:pPr>
  </w:p>
  <w:p w:rsidR="005C3C1F" w:rsidRDefault="00B61034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C1F" w:rsidRDefault="005C3C1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5C3C1F" w:rsidRDefault="005C3C1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5C3C1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5C3C1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5C3C1F" w:rsidRDefault="005C3C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4AF" w:rsidRDefault="000004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85C"/>
    <w:multiLevelType w:val="hybridMultilevel"/>
    <w:tmpl w:val="C268C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EE1"/>
    <w:multiLevelType w:val="hybridMultilevel"/>
    <w:tmpl w:val="8CD41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07D5"/>
    <w:multiLevelType w:val="multilevel"/>
    <w:tmpl w:val="51F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120F5"/>
    <w:multiLevelType w:val="hybridMultilevel"/>
    <w:tmpl w:val="30D6D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B2C12"/>
    <w:multiLevelType w:val="hybridMultilevel"/>
    <w:tmpl w:val="E87EE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13FF4"/>
    <w:multiLevelType w:val="multilevel"/>
    <w:tmpl w:val="708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717"/>
    <w:multiLevelType w:val="multilevel"/>
    <w:tmpl w:val="4656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8"/>
  </w:num>
  <w:num w:numId="12">
    <w:abstractNumId w:val="15"/>
  </w:num>
  <w:num w:numId="13">
    <w:abstractNumId w:val="13"/>
  </w:num>
  <w:num w:numId="14">
    <w:abstractNumId w:val="2"/>
  </w:num>
  <w:num w:numId="15">
    <w:abstractNumId w:val="7"/>
  </w:num>
  <w:num w:numId="16">
    <w:abstractNumId w:val="8"/>
  </w:num>
  <w:num w:numId="17">
    <w:abstractNumId w:val="1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9"/>
    <w:rsid w:val="000004AF"/>
    <w:rsid w:val="00011C6C"/>
    <w:rsid w:val="00013F51"/>
    <w:rsid w:val="00025379"/>
    <w:rsid w:val="00027E78"/>
    <w:rsid w:val="000302FE"/>
    <w:rsid w:val="00041136"/>
    <w:rsid w:val="0004754D"/>
    <w:rsid w:val="00063A02"/>
    <w:rsid w:val="00074FE9"/>
    <w:rsid w:val="000864B9"/>
    <w:rsid w:val="00094625"/>
    <w:rsid w:val="000A16C3"/>
    <w:rsid w:val="000A16EC"/>
    <w:rsid w:val="000A5268"/>
    <w:rsid w:val="000B00F7"/>
    <w:rsid w:val="000B37DD"/>
    <w:rsid w:val="000C0753"/>
    <w:rsid w:val="000C3E6A"/>
    <w:rsid w:val="000E5EF9"/>
    <w:rsid w:val="000F2341"/>
    <w:rsid w:val="0010459F"/>
    <w:rsid w:val="00107F00"/>
    <w:rsid w:val="001515BD"/>
    <w:rsid w:val="001766F6"/>
    <w:rsid w:val="001801D4"/>
    <w:rsid w:val="001C2CAE"/>
    <w:rsid w:val="001D6448"/>
    <w:rsid w:val="001E1DEE"/>
    <w:rsid w:val="001F090E"/>
    <w:rsid w:val="0020261F"/>
    <w:rsid w:val="00222246"/>
    <w:rsid w:val="0025280C"/>
    <w:rsid w:val="00261A1C"/>
    <w:rsid w:val="00273231"/>
    <w:rsid w:val="00275F49"/>
    <w:rsid w:val="00281278"/>
    <w:rsid w:val="002812D6"/>
    <w:rsid w:val="002824FC"/>
    <w:rsid w:val="002A2C8B"/>
    <w:rsid w:val="002D12B3"/>
    <w:rsid w:val="002D4306"/>
    <w:rsid w:val="003068AD"/>
    <w:rsid w:val="003071BA"/>
    <w:rsid w:val="00312161"/>
    <w:rsid w:val="003455BA"/>
    <w:rsid w:val="00350CA7"/>
    <w:rsid w:val="00352174"/>
    <w:rsid w:val="00353F38"/>
    <w:rsid w:val="00363387"/>
    <w:rsid w:val="00367B51"/>
    <w:rsid w:val="003709F1"/>
    <w:rsid w:val="00372A7A"/>
    <w:rsid w:val="003852A5"/>
    <w:rsid w:val="00395C3B"/>
    <w:rsid w:val="003A0C9A"/>
    <w:rsid w:val="003A12DC"/>
    <w:rsid w:val="003A6017"/>
    <w:rsid w:val="003B2442"/>
    <w:rsid w:val="003C2682"/>
    <w:rsid w:val="003C45D0"/>
    <w:rsid w:val="003E1583"/>
    <w:rsid w:val="00420F2F"/>
    <w:rsid w:val="00421EAC"/>
    <w:rsid w:val="00444492"/>
    <w:rsid w:val="00446922"/>
    <w:rsid w:val="00447C33"/>
    <w:rsid w:val="0046055B"/>
    <w:rsid w:val="004631A5"/>
    <w:rsid w:val="00475105"/>
    <w:rsid w:val="0047765F"/>
    <w:rsid w:val="00490582"/>
    <w:rsid w:val="004B3C28"/>
    <w:rsid w:val="004C3103"/>
    <w:rsid w:val="004D4EC4"/>
    <w:rsid w:val="004D7724"/>
    <w:rsid w:val="004D7C8A"/>
    <w:rsid w:val="004F4197"/>
    <w:rsid w:val="005026B2"/>
    <w:rsid w:val="00513041"/>
    <w:rsid w:val="0053753C"/>
    <w:rsid w:val="0054093A"/>
    <w:rsid w:val="00540B29"/>
    <w:rsid w:val="005475D5"/>
    <w:rsid w:val="00552F99"/>
    <w:rsid w:val="00553C78"/>
    <w:rsid w:val="005566DE"/>
    <w:rsid w:val="00564E10"/>
    <w:rsid w:val="00572465"/>
    <w:rsid w:val="005863D9"/>
    <w:rsid w:val="005868DF"/>
    <w:rsid w:val="005870F7"/>
    <w:rsid w:val="005B145E"/>
    <w:rsid w:val="005B2B99"/>
    <w:rsid w:val="005B6493"/>
    <w:rsid w:val="005C3167"/>
    <w:rsid w:val="005C331F"/>
    <w:rsid w:val="005C3C1F"/>
    <w:rsid w:val="005C488B"/>
    <w:rsid w:val="005E36D1"/>
    <w:rsid w:val="005F4AAE"/>
    <w:rsid w:val="00602926"/>
    <w:rsid w:val="00623353"/>
    <w:rsid w:val="00634242"/>
    <w:rsid w:val="00636FC1"/>
    <w:rsid w:val="00652387"/>
    <w:rsid w:val="0067062B"/>
    <w:rsid w:val="006778FE"/>
    <w:rsid w:val="0068199D"/>
    <w:rsid w:val="0068548C"/>
    <w:rsid w:val="006B4DE9"/>
    <w:rsid w:val="006B59DD"/>
    <w:rsid w:val="006D0786"/>
    <w:rsid w:val="006E6FCE"/>
    <w:rsid w:val="006E77A1"/>
    <w:rsid w:val="00705005"/>
    <w:rsid w:val="0074782D"/>
    <w:rsid w:val="00755924"/>
    <w:rsid w:val="00756651"/>
    <w:rsid w:val="00780D8F"/>
    <w:rsid w:val="007832A7"/>
    <w:rsid w:val="00784EAE"/>
    <w:rsid w:val="007905A7"/>
    <w:rsid w:val="00793781"/>
    <w:rsid w:val="00796FC8"/>
    <w:rsid w:val="007C3BCA"/>
    <w:rsid w:val="007C5E00"/>
    <w:rsid w:val="007E0C11"/>
    <w:rsid w:val="007E61FD"/>
    <w:rsid w:val="007E74A1"/>
    <w:rsid w:val="007F77ED"/>
    <w:rsid w:val="00801E42"/>
    <w:rsid w:val="0080258D"/>
    <w:rsid w:val="00822083"/>
    <w:rsid w:val="00861C99"/>
    <w:rsid w:val="00877968"/>
    <w:rsid w:val="008A01DB"/>
    <w:rsid w:val="008A30A8"/>
    <w:rsid w:val="008C2546"/>
    <w:rsid w:val="008E0363"/>
    <w:rsid w:val="008E77B3"/>
    <w:rsid w:val="008F1A79"/>
    <w:rsid w:val="009026B4"/>
    <w:rsid w:val="00902FF8"/>
    <w:rsid w:val="0090343F"/>
    <w:rsid w:val="00907607"/>
    <w:rsid w:val="00927FAB"/>
    <w:rsid w:val="00955A81"/>
    <w:rsid w:val="00961CED"/>
    <w:rsid w:val="00965F9B"/>
    <w:rsid w:val="00973AD5"/>
    <w:rsid w:val="00982CBE"/>
    <w:rsid w:val="00985A88"/>
    <w:rsid w:val="009A3CB1"/>
    <w:rsid w:val="009A6DEF"/>
    <w:rsid w:val="00A06868"/>
    <w:rsid w:val="00A12221"/>
    <w:rsid w:val="00A2222C"/>
    <w:rsid w:val="00A24A10"/>
    <w:rsid w:val="00A44C19"/>
    <w:rsid w:val="00A47F43"/>
    <w:rsid w:val="00A55F12"/>
    <w:rsid w:val="00A7180C"/>
    <w:rsid w:val="00A722FA"/>
    <w:rsid w:val="00A72942"/>
    <w:rsid w:val="00AA1534"/>
    <w:rsid w:val="00AB0D67"/>
    <w:rsid w:val="00AB15A8"/>
    <w:rsid w:val="00AB3576"/>
    <w:rsid w:val="00AC2B17"/>
    <w:rsid w:val="00AD0C05"/>
    <w:rsid w:val="00AD3679"/>
    <w:rsid w:val="00AF0093"/>
    <w:rsid w:val="00AF130F"/>
    <w:rsid w:val="00AF1476"/>
    <w:rsid w:val="00AF1C06"/>
    <w:rsid w:val="00AF4262"/>
    <w:rsid w:val="00B07E87"/>
    <w:rsid w:val="00B1018C"/>
    <w:rsid w:val="00B10835"/>
    <w:rsid w:val="00B2060C"/>
    <w:rsid w:val="00B3420F"/>
    <w:rsid w:val="00B43D56"/>
    <w:rsid w:val="00B51EDC"/>
    <w:rsid w:val="00B57742"/>
    <w:rsid w:val="00B61034"/>
    <w:rsid w:val="00B622FA"/>
    <w:rsid w:val="00B6405D"/>
    <w:rsid w:val="00B758B8"/>
    <w:rsid w:val="00B81C94"/>
    <w:rsid w:val="00B924FC"/>
    <w:rsid w:val="00BB74E2"/>
    <w:rsid w:val="00BE1656"/>
    <w:rsid w:val="00BE6E55"/>
    <w:rsid w:val="00BE6EB2"/>
    <w:rsid w:val="00BF2DA2"/>
    <w:rsid w:val="00BF7574"/>
    <w:rsid w:val="00C01885"/>
    <w:rsid w:val="00C2423D"/>
    <w:rsid w:val="00C3627F"/>
    <w:rsid w:val="00C4585C"/>
    <w:rsid w:val="00C46220"/>
    <w:rsid w:val="00C61370"/>
    <w:rsid w:val="00C76167"/>
    <w:rsid w:val="00C80623"/>
    <w:rsid w:val="00C95977"/>
    <w:rsid w:val="00CC4B87"/>
    <w:rsid w:val="00CD23A9"/>
    <w:rsid w:val="00CD6DFF"/>
    <w:rsid w:val="00CE501D"/>
    <w:rsid w:val="00CF26BB"/>
    <w:rsid w:val="00CF5F7D"/>
    <w:rsid w:val="00D2246F"/>
    <w:rsid w:val="00D3595B"/>
    <w:rsid w:val="00D50E70"/>
    <w:rsid w:val="00D544BE"/>
    <w:rsid w:val="00D545F0"/>
    <w:rsid w:val="00D67328"/>
    <w:rsid w:val="00D67FDD"/>
    <w:rsid w:val="00D943F7"/>
    <w:rsid w:val="00DA76C4"/>
    <w:rsid w:val="00DB405E"/>
    <w:rsid w:val="00DD2DB2"/>
    <w:rsid w:val="00DD62E2"/>
    <w:rsid w:val="00DE275D"/>
    <w:rsid w:val="00DE4AAC"/>
    <w:rsid w:val="00E10923"/>
    <w:rsid w:val="00E11366"/>
    <w:rsid w:val="00E24D53"/>
    <w:rsid w:val="00E310DD"/>
    <w:rsid w:val="00E36BCD"/>
    <w:rsid w:val="00E52D9B"/>
    <w:rsid w:val="00E579F5"/>
    <w:rsid w:val="00E60B90"/>
    <w:rsid w:val="00E74CD8"/>
    <w:rsid w:val="00E772C5"/>
    <w:rsid w:val="00E94F0A"/>
    <w:rsid w:val="00EA00C1"/>
    <w:rsid w:val="00EA1C41"/>
    <w:rsid w:val="00EA763E"/>
    <w:rsid w:val="00EB4026"/>
    <w:rsid w:val="00EB4126"/>
    <w:rsid w:val="00EF4B68"/>
    <w:rsid w:val="00F05DF5"/>
    <w:rsid w:val="00F06370"/>
    <w:rsid w:val="00F16FB0"/>
    <w:rsid w:val="00F33160"/>
    <w:rsid w:val="00F34496"/>
    <w:rsid w:val="00F35B59"/>
    <w:rsid w:val="00F36D30"/>
    <w:rsid w:val="00F40279"/>
    <w:rsid w:val="00F43857"/>
    <w:rsid w:val="00F44F9C"/>
    <w:rsid w:val="00F4685B"/>
    <w:rsid w:val="00F6041F"/>
    <w:rsid w:val="00F626D7"/>
    <w:rsid w:val="00F63865"/>
    <w:rsid w:val="00F751C4"/>
    <w:rsid w:val="00F77EA7"/>
    <w:rsid w:val="00F87518"/>
    <w:rsid w:val="00F9672C"/>
    <w:rsid w:val="00FA097B"/>
    <w:rsid w:val="00FA4782"/>
    <w:rsid w:val="00FD4DC5"/>
    <w:rsid w:val="00FE02EB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20302103-2CC4-4324-AD8C-D383265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semiHidden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linktext">
    <w:name w:val="linktext"/>
    <w:rsid w:val="00D544BE"/>
  </w:style>
  <w:style w:type="character" w:styleId="BesuchterLink">
    <w:name w:val="FollowedHyperlink"/>
    <w:uiPriority w:val="99"/>
    <w:semiHidden/>
    <w:unhideWhenUsed/>
    <w:rsid w:val="00CF26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2155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Hüthig Verlag</Company>
  <LinksUpToDate>false</LinksUpToDate>
  <CharactersWithSpaces>2431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Speicher, Céline</cp:lastModifiedBy>
  <cp:revision>2</cp:revision>
  <cp:lastPrinted>2024-12-10T12:15:00Z</cp:lastPrinted>
  <dcterms:created xsi:type="dcterms:W3CDTF">2025-08-14T09:40:00Z</dcterms:created>
  <dcterms:modified xsi:type="dcterms:W3CDTF">2025-08-14T09:40:00Z</dcterms:modified>
</cp:coreProperties>
</file>